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8" w:rsidRDefault="00B522B2" w:rsidP="00B522B2">
      <w:pPr>
        <w:jc w:val="center"/>
        <w:rPr>
          <w:b/>
        </w:rPr>
      </w:pPr>
      <w:r>
        <w:rPr>
          <w:b/>
        </w:rPr>
        <w:t>CUADRO GENERAL DE CLASIFICACIÓN ARCHIVÍSTICA</w:t>
      </w:r>
      <w:r w:rsidR="00981354">
        <w:rPr>
          <w:b/>
        </w:rPr>
        <w:t xml:space="preserve"> 2021</w:t>
      </w:r>
    </w:p>
    <w:p w:rsidR="009672B0" w:rsidRPr="009D63CB" w:rsidRDefault="007057EA" w:rsidP="009D63CB">
      <w:pPr>
        <w:jc w:val="center"/>
        <w:rPr>
          <w:b/>
          <w:color w:val="009999"/>
        </w:rPr>
      </w:pPr>
      <w:r>
        <w:rPr>
          <w:b/>
          <w:color w:val="009999"/>
        </w:rPr>
        <w:t xml:space="preserve">FONDO: </w:t>
      </w:r>
      <w:bookmarkStart w:id="0" w:name="_GoBack"/>
      <w:bookmarkEnd w:id="0"/>
      <w:r w:rsidR="00296518" w:rsidRPr="00296518">
        <w:rPr>
          <w:b/>
          <w:color w:val="009999"/>
        </w:rPr>
        <w:t xml:space="preserve">INTITUTO DE ACCESO A LA INFORMACIÓN PÚBLICA Y PROTECCIÓN DE DATOS PERSONALES </w:t>
      </w:r>
    </w:p>
    <w:p w:rsidR="009672B0" w:rsidRDefault="009672B0" w:rsidP="001A5822">
      <w:pPr>
        <w:jc w:val="right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6F66E2" w:rsidTr="006F66E2">
        <w:tc>
          <w:tcPr>
            <w:tcW w:w="8828" w:type="dxa"/>
            <w:gridSpan w:val="2"/>
            <w:shd w:val="clear" w:color="auto" w:fill="009999"/>
          </w:tcPr>
          <w:p w:rsidR="006F66E2" w:rsidRDefault="006F66E2" w:rsidP="003C4116">
            <w:pPr>
              <w:ind w:firstLine="1298"/>
              <w:jc w:val="center"/>
              <w:rPr>
                <w:b/>
              </w:rPr>
            </w:pPr>
          </w:p>
        </w:tc>
      </w:tr>
      <w:tr w:rsidR="007057EA" w:rsidTr="006F66E2">
        <w:tc>
          <w:tcPr>
            <w:tcW w:w="8828" w:type="dxa"/>
            <w:gridSpan w:val="2"/>
            <w:shd w:val="clear" w:color="auto" w:fill="009999"/>
          </w:tcPr>
          <w:p w:rsidR="007057EA" w:rsidRDefault="007057EA" w:rsidP="003C4116">
            <w:pPr>
              <w:ind w:firstLine="1298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SECCIONES</w:t>
            </w:r>
            <w:r w:rsidRPr="006F66E2">
              <w:rPr>
                <w:b/>
                <w:color w:val="FFFFFF" w:themeColor="background1"/>
              </w:rPr>
              <w:t xml:space="preserve"> COMUNES</w:t>
            </w:r>
          </w:p>
        </w:tc>
      </w:tr>
      <w:tr w:rsidR="006F66E2" w:rsidTr="007950C8">
        <w:tc>
          <w:tcPr>
            <w:tcW w:w="1413" w:type="dxa"/>
            <w:shd w:val="clear" w:color="auto" w:fill="009999"/>
          </w:tcPr>
          <w:p w:rsidR="006F66E2" w:rsidRPr="007950C8" w:rsidRDefault="007950C8" w:rsidP="007950C8">
            <w:pPr>
              <w:jc w:val="center"/>
              <w:rPr>
                <w:b/>
              </w:rPr>
            </w:pPr>
            <w:r w:rsidRPr="007950C8">
              <w:rPr>
                <w:b/>
              </w:rPr>
              <w:t>1C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6F66E2" w:rsidRPr="007950C8" w:rsidRDefault="00AF717E" w:rsidP="00216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Asuntos j</w:t>
            </w:r>
            <w:r w:rsidR="00216E82" w:rsidRPr="00776486">
              <w:rPr>
                <w:b/>
                <w:color w:val="FFFFFF" w:themeColor="background1"/>
              </w:rPr>
              <w:t>urídicos</w:t>
            </w:r>
          </w:p>
        </w:tc>
      </w:tr>
      <w:tr w:rsidR="00000109" w:rsidTr="007950C8">
        <w:tc>
          <w:tcPr>
            <w:tcW w:w="1413" w:type="dxa"/>
            <w:shd w:val="clear" w:color="auto" w:fill="009999"/>
          </w:tcPr>
          <w:p w:rsidR="00000109" w:rsidRPr="007950C8" w:rsidRDefault="007950C8" w:rsidP="007950C8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000109" w:rsidRPr="007950C8" w:rsidRDefault="00216E82" w:rsidP="00216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>P</w:t>
            </w:r>
            <w:r w:rsidRPr="00D1683F"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>laneación</w:t>
            </w:r>
          </w:p>
        </w:tc>
      </w:tr>
      <w:tr w:rsidR="00000109" w:rsidTr="007950C8">
        <w:tc>
          <w:tcPr>
            <w:tcW w:w="1413" w:type="dxa"/>
            <w:shd w:val="clear" w:color="auto" w:fill="009999"/>
          </w:tcPr>
          <w:p w:rsidR="00000109" w:rsidRPr="007950C8" w:rsidRDefault="007950C8" w:rsidP="007950C8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000109" w:rsidRPr="007950C8" w:rsidRDefault="005A52B5" w:rsidP="005A52B5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 xml:space="preserve">Programación y </w:t>
            </w:r>
            <w:r w:rsidR="00AF717E"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>p</w:t>
            </w:r>
            <w:r w:rsidR="00216E82" w:rsidRPr="00C11F7E"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>resupuesto</w:t>
            </w:r>
          </w:p>
        </w:tc>
      </w:tr>
      <w:tr w:rsidR="00000109" w:rsidTr="007950C8">
        <w:tc>
          <w:tcPr>
            <w:tcW w:w="1413" w:type="dxa"/>
            <w:shd w:val="clear" w:color="auto" w:fill="009999"/>
          </w:tcPr>
          <w:p w:rsidR="00000109" w:rsidRPr="007950C8" w:rsidRDefault="007950C8" w:rsidP="007950C8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000109" w:rsidRPr="007950C8" w:rsidRDefault="00AF717E" w:rsidP="00216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</w:t>
            </w:r>
            <w:r w:rsidR="00216E82" w:rsidRPr="00C11F7E">
              <w:rPr>
                <w:b/>
                <w:color w:val="FFFFFF" w:themeColor="background1"/>
              </w:rPr>
              <w:t>umanos</w:t>
            </w:r>
          </w:p>
        </w:tc>
      </w:tr>
      <w:tr w:rsidR="00216E82" w:rsidTr="007950C8">
        <w:tc>
          <w:tcPr>
            <w:tcW w:w="1413" w:type="dxa"/>
            <w:shd w:val="clear" w:color="auto" w:fill="009999"/>
          </w:tcPr>
          <w:p w:rsidR="00216E82" w:rsidRPr="007950C8" w:rsidRDefault="00216E82" w:rsidP="00216E82">
            <w:pPr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216E82" w:rsidRPr="007950C8" w:rsidRDefault="00AF717E" w:rsidP="00216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f</w:t>
            </w:r>
            <w:r w:rsidR="00216E82">
              <w:rPr>
                <w:b/>
                <w:color w:val="FFFFFF" w:themeColor="background1"/>
              </w:rPr>
              <w:t>inancieros</w:t>
            </w:r>
          </w:p>
        </w:tc>
      </w:tr>
      <w:tr w:rsidR="00216E82" w:rsidTr="007950C8">
        <w:tc>
          <w:tcPr>
            <w:tcW w:w="1413" w:type="dxa"/>
            <w:shd w:val="clear" w:color="auto" w:fill="009999"/>
          </w:tcPr>
          <w:p w:rsidR="00216E82" w:rsidRPr="007950C8" w:rsidRDefault="00216E82" w:rsidP="00216E82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216E82" w:rsidRPr="007950C8" w:rsidRDefault="00AF717E" w:rsidP="00216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materiales y servicios g</w:t>
            </w:r>
            <w:r w:rsidR="00216E82" w:rsidRPr="00D72E7F">
              <w:rPr>
                <w:b/>
                <w:color w:val="FFFFFF" w:themeColor="background1"/>
              </w:rPr>
              <w:t>enerales</w:t>
            </w:r>
          </w:p>
        </w:tc>
      </w:tr>
      <w:tr w:rsidR="00216E82" w:rsidTr="007950C8">
        <w:tc>
          <w:tcPr>
            <w:tcW w:w="1413" w:type="dxa"/>
            <w:shd w:val="clear" w:color="auto" w:fill="009999"/>
          </w:tcPr>
          <w:p w:rsidR="00216E82" w:rsidRPr="007950C8" w:rsidRDefault="00216E82" w:rsidP="00216E82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216E82" w:rsidRPr="009979F9" w:rsidRDefault="00216E82" w:rsidP="00216E82">
            <w:pPr>
              <w:jc w:val="center"/>
              <w:rPr>
                <w:b/>
                <w:color w:val="FFFFFF" w:themeColor="background1"/>
              </w:rPr>
            </w:pPr>
            <w:r w:rsidRPr="009979F9">
              <w:rPr>
                <w:b/>
                <w:color w:val="FFFFFF" w:themeColor="background1"/>
              </w:rPr>
              <w:t>Tecnologías y servicios de información</w:t>
            </w:r>
          </w:p>
        </w:tc>
      </w:tr>
      <w:tr w:rsidR="00216E82" w:rsidTr="007950C8">
        <w:tc>
          <w:tcPr>
            <w:tcW w:w="1413" w:type="dxa"/>
            <w:shd w:val="clear" w:color="auto" w:fill="009999"/>
          </w:tcPr>
          <w:p w:rsidR="00216E82" w:rsidRPr="007950C8" w:rsidRDefault="00216E82" w:rsidP="00216E82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216E82" w:rsidRPr="009979F9" w:rsidRDefault="00AF717E" w:rsidP="00216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Comunicación s</w:t>
            </w:r>
            <w:r w:rsidR="00216E82" w:rsidRPr="009979F9">
              <w:rPr>
                <w:b/>
                <w:color w:val="FFFFFF" w:themeColor="background1"/>
              </w:rPr>
              <w:t>ocial</w:t>
            </w:r>
          </w:p>
        </w:tc>
      </w:tr>
      <w:tr w:rsidR="00216E82" w:rsidTr="007950C8">
        <w:tc>
          <w:tcPr>
            <w:tcW w:w="1413" w:type="dxa"/>
            <w:shd w:val="clear" w:color="auto" w:fill="009999"/>
          </w:tcPr>
          <w:p w:rsidR="00216E82" w:rsidRPr="007950C8" w:rsidRDefault="00216E82" w:rsidP="00216E82">
            <w:pPr>
              <w:jc w:val="center"/>
              <w:rPr>
                <w:b/>
              </w:rPr>
            </w:pPr>
            <w:r>
              <w:rPr>
                <w:b/>
              </w:rPr>
              <w:t>9C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216E82" w:rsidRPr="009979F9" w:rsidRDefault="00AF717E" w:rsidP="00216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Control i</w:t>
            </w:r>
            <w:r w:rsidR="00216E82" w:rsidRPr="009979F9">
              <w:rPr>
                <w:b/>
                <w:color w:val="FFFFFF" w:themeColor="background1"/>
              </w:rPr>
              <w:t>nterno</w:t>
            </w:r>
          </w:p>
        </w:tc>
      </w:tr>
      <w:tr w:rsidR="00216E82" w:rsidTr="007950C8">
        <w:tc>
          <w:tcPr>
            <w:tcW w:w="1413" w:type="dxa"/>
            <w:shd w:val="clear" w:color="auto" w:fill="009999"/>
          </w:tcPr>
          <w:p w:rsidR="00216E82" w:rsidRPr="007950C8" w:rsidRDefault="00216E82" w:rsidP="00216E82">
            <w:pPr>
              <w:jc w:val="center"/>
              <w:rPr>
                <w:b/>
              </w:rPr>
            </w:pPr>
            <w:r>
              <w:rPr>
                <w:b/>
              </w:rPr>
              <w:t>10C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216E82" w:rsidRPr="009979F9" w:rsidRDefault="00216E82" w:rsidP="00216E82">
            <w:pPr>
              <w:jc w:val="center"/>
              <w:rPr>
                <w:b/>
                <w:color w:val="FFFFFF" w:themeColor="background1"/>
              </w:rPr>
            </w:pPr>
            <w:r w:rsidRPr="009979F9">
              <w:rPr>
                <w:b/>
                <w:color w:val="FFFFFF" w:themeColor="background1"/>
              </w:rPr>
              <w:t>Transparencia, acceso a la información y protección de datos personales institucional</w:t>
            </w:r>
          </w:p>
        </w:tc>
      </w:tr>
      <w:tr w:rsidR="00216E82" w:rsidTr="007950C8">
        <w:tc>
          <w:tcPr>
            <w:tcW w:w="1413" w:type="dxa"/>
            <w:shd w:val="clear" w:color="auto" w:fill="009999"/>
          </w:tcPr>
          <w:p w:rsidR="00216E82" w:rsidRPr="007950C8" w:rsidRDefault="00216E82" w:rsidP="00216E82">
            <w:pPr>
              <w:jc w:val="center"/>
              <w:rPr>
                <w:b/>
              </w:rPr>
            </w:pPr>
            <w:r>
              <w:rPr>
                <w:b/>
              </w:rPr>
              <w:t>11C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216E82" w:rsidRPr="009979F9" w:rsidRDefault="00C62FF8" w:rsidP="00216E82">
            <w:pPr>
              <w:jc w:val="center"/>
              <w:rPr>
                <w:b/>
                <w:color w:val="FFFFFF" w:themeColor="background1"/>
              </w:rPr>
            </w:pPr>
            <w:r w:rsidRPr="009979F9">
              <w:rPr>
                <w:b/>
                <w:color w:val="FFFFFF" w:themeColor="background1"/>
              </w:rPr>
              <w:t>Gestión documental y a</w:t>
            </w:r>
            <w:r w:rsidR="00AF717E">
              <w:rPr>
                <w:b/>
                <w:color w:val="FFFFFF" w:themeColor="background1"/>
              </w:rPr>
              <w:t>dministración del a</w:t>
            </w:r>
            <w:r w:rsidR="00216E82" w:rsidRPr="009979F9">
              <w:rPr>
                <w:b/>
                <w:color w:val="FFFFFF" w:themeColor="background1"/>
              </w:rPr>
              <w:t xml:space="preserve">rchivo </w:t>
            </w:r>
          </w:p>
        </w:tc>
      </w:tr>
    </w:tbl>
    <w:p w:rsidR="00216E82" w:rsidRDefault="00216E82" w:rsidP="005007B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216E82" w:rsidTr="005007B4"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216E82" w:rsidTr="005007B4"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216E82" w:rsidRPr="00776486" w:rsidRDefault="00AF717E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Asuntos j</w:t>
            </w:r>
            <w:r w:rsidR="00216E82" w:rsidRPr="00776486">
              <w:rPr>
                <w:b/>
                <w:color w:val="FFFFFF" w:themeColor="background1"/>
              </w:rPr>
              <w:t>urídicos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C457E7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216E82" w:rsidRPr="005B5DBF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1C.1</w:t>
            </w:r>
          </w:p>
        </w:tc>
        <w:tc>
          <w:tcPr>
            <w:tcW w:w="5924" w:type="dxa"/>
            <w:shd w:val="clear" w:color="auto" w:fill="auto"/>
          </w:tcPr>
          <w:p w:rsidR="00216E82" w:rsidRPr="009979F9" w:rsidRDefault="00AF717E" w:rsidP="005007B4">
            <w:pPr>
              <w:jc w:val="center"/>
            </w:pPr>
            <w:r>
              <w:t>Marco j</w:t>
            </w:r>
            <w:r w:rsidR="00216E82" w:rsidRPr="009979F9">
              <w:t>urídico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776486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D1683F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1C.2</w:t>
            </w:r>
          </w:p>
        </w:tc>
        <w:tc>
          <w:tcPr>
            <w:tcW w:w="5924" w:type="dxa"/>
          </w:tcPr>
          <w:p w:rsidR="00216E82" w:rsidRPr="009979F9" w:rsidRDefault="00216E82" w:rsidP="005007B4">
            <w:pPr>
              <w:jc w:val="center"/>
            </w:pPr>
            <w:r w:rsidRPr="009979F9">
              <w:t>Asesorías jurídicas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B522B2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D1683F" w:rsidRDefault="00216E82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1C.3</w:t>
            </w:r>
          </w:p>
        </w:tc>
        <w:tc>
          <w:tcPr>
            <w:tcW w:w="5924" w:type="dxa"/>
          </w:tcPr>
          <w:p w:rsidR="00216E82" w:rsidRPr="009979F9" w:rsidRDefault="00216E82" w:rsidP="005007B4">
            <w:pPr>
              <w:jc w:val="center"/>
            </w:pPr>
            <w:r w:rsidRPr="009979F9">
              <w:t>Controversias constitucionales y acciones de inconstitucionalidad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363C6D" w:rsidRDefault="00216E82" w:rsidP="005007B4">
            <w:pPr>
              <w:jc w:val="center"/>
              <w:rPr>
                <w:b/>
              </w:rPr>
            </w:pPr>
            <w:r w:rsidRPr="00363C6D"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363C6D" w:rsidRDefault="00216E82" w:rsidP="005007B4">
            <w:pPr>
              <w:jc w:val="center"/>
              <w:rPr>
                <w:b/>
              </w:rPr>
            </w:pPr>
            <w:r w:rsidRPr="00363C6D">
              <w:rPr>
                <w:b/>
              </w:rPr>
              <w:t>1C.4</w:t>
            </w:r>
          </w:p>
        </w:tc>
        <w:tc>
          <w:tcPr>
            <w:tcW w:w="5924" w:type="dxa"/>
          </w:tcPr>
          <w:p w:rsidR="00216E82" w:rsidRPr="009979F9" w:rsidRDefault="00216E82" w:rsidP="005007B4">
            <w:pPr>
              <w:jc w:val="center"/>
            </w:pPr>
            <w:r w:rsidRPr="009979F9">
              <w:t>Amparos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363C6D" w:rsidRDefault="00216E82" w:rsidP="005007B4">
            <w:pPr>
              <w:jc w:val="center"/>
              <w:rPr>
                <w:b/>
              </w:rPr>
            </w:pPr>
            <w:r w:rsidRPr="00363C6D"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363C6D" w:rsidRDefault="00216E82" w:rsidP="005007B4">
            <w:pPr>
              <w:jc w:val="center"/>
              <w:rPr>
                <w:b/>
              </w:rPr>
            </w:pPr>
            <w:r w:rsidRPr="00363C6D">
              <w:rPr>
                <w:b/>
              </w:rPr>
              <w:t>1C.5</w:t>
            </w:r>
          </w:p>
        </w:tc>
        <w:tc>
          <w:tcPr>
            <w:tcW w:w="5924" w:type="dxa"/>
          </w:tcPr>
          <w:p w:rsidR="00216E82" w:rsidRPr="009979F9" w:rsidRDefault="00216E82" w:rsidP="005007B4">
            <w:pPr>
              <w:jc w:val="center"/>
            </w:pPr>
            <w:r w:rsidRPr="009979F9">
              <w:t>Juicios laborales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363C6D" w:rsidRDefault="00216E82" w:rsidP="005007B4">
            <w:pPr>
              <w:jc w:val="center"/>
              <w:rPr>
                <w:b/>
              </w:rPr>
            </w:pPr>
            <w:r w:rsidRPr="00363C6D"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363C6D" w:rsidRDefault="00216E82" w:rsidP="005007B4">
            <w:pPr>
              <w:jc w:val="center"/>
              <w:rPr>
                <w:b/>
              </w:rPr>
            </w:pPr>
            <w:r w:rsidRPr="00363C6D">
              <w:rPr>
                <w:b/>
              </w:rPr>
              <w:t>1C.6</w:t>
            </w:r>
          </w:p>
        </w:tc>
        <w:tc>
          <w:tcPr>
            <w:tcW w:w="5924" w:type="dxa"/>
          </w:tcPr>
          <w:p w:rsidR="00216E82" w:rsidRPr="009979F9" w:rsidRDefault="00216E82" w:rsidP="005007B4">
            <w:pPr>
              <w:jc w:val="center"/>
            </w:pPr>
            <w:r w:rsidRPr="009979F9">
              <w:t>Denuncias</w:t>
            </w:r>
          </w:p>
        </w:tc>
      </w:tr>
    </w:tbl>
    <w:p w:rsidR="00216E82" w:rsidRDefault="00216E82" w:rsidP="005174F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216E82" w:rsidTr="005007B4"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216E82" w:rsidTr="005007B4"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>P</w:t>
            </w:r>
            <w:r w:rsidRPr="00D1683F"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>laneación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C457E7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216E82" w:rsidRPr="005B5DBF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2C.1</w:t>
            </w:r>
          </w:p>
        </w:tc>
        <w:tc>
          <w:tcPr>
            <w:tcW w:w="5924" w:type="dxa"/>
            <w:shd w:val="clear" w:color="auto" w:fill="auto"/>
          </w:tcPr>
          <w:p w:rsidR="00216E82" w:rsidRDefault="001655CE" w:rsidP="001655CE">
            <w:pPr>
              <w:jc w:val="center"/>
            </w:pPr>
            <w:r w:rsidRPr="00776486">
              <w:rPr>
                <w:color w:val="000000" w:themeColor="text1"/>
              </w:rPr>
              <w:t xml:space="preserve">Plan institucional 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776486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D1683F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2C.2</w:t>
            </w:r>
          </w:p>
        </w:tc>
        <w:tc>
          <w:tcPr>
            <w:tcW w:w="5924" w:type="dxa"/>
          </w:tcPr>
          <w:p w:rsidR="00216E82" w:rsidRDefault="001655CE" w:rsidP="005007B4">
            <w:pPr>
              <w:jc w:val="center"/>
            </w:pPr>
            <w:r w:rsidRPr="00776486">
              <w:rPr>
                <w:color w:val="000000" w:themeColor="text1"/>
              </w:rPr>
              <w:t>Planes anuales de trabajo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B522B2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D1683F" w:rsidRDefault="00216E82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2C.3</w:t>
            </w:r>
          </w:p>
        </w:tc>
        <w:tc>
          <w:tcPr>
            <w:tcW w:w="5924" w:type="dxa"/>
          </w:tcPr>
          <w:p w:rsidR="00216E82" w:rsidRDefault="00216E82" w:rsidP="005007B4">
            <w:pPr>
              <w:jc w:val="center"/>
            </w:pPr>
            <w:r w:rsidRPr="00776486">
              <w:rPr>
                <w:color w:val="000000" w:themeColor="text1"/>
              </w:rPr>
              <w:t>Programas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Default="00216E82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2C.4</w:t>
            </w:r>
          </w:p>
        </w:tc>
        <w:tc>
          <w:tcPr>
            <w:tcW w:w="5924" w:type="dxa"/>
          </w:tcPr>
          <w:p w:rsidR="00216E82" w:rsidRPr="00776486" w:rsidRDefault="00216E82" w:rsidP="005007B4">
            <w:pPr>
              <w:jc w:val="center"/>
              <w:rPr>
                <w:color w:val="000000" w:themeColor="text1"/>
              </w:rPr>
            </w:pPr>
            <w:r w:rsidRPr="00776486">
              <w:rPr>
                <w:color w:val="000000" w:themeColor="text1"/>
              </w:rPr>
              <w:t>Informes de actividades</w:t>
            </w:r>
          </w:p>
        </w:tc>
      </w:tr>
    </w:tbl>
    <w:p w:rsidR="00216E82" w:rsidRDefault="00216E82" w:rsidP="005174F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216E82" w:rsidTr="005007B4"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216E82" w:rsidTr="005007B4"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216E82" w:rsidRPr="00F830F1" w:rsidRDefault="00216E82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Pr="00F830F1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216E82" w:rsidRPr="00776486" w:rsidRDefault="00B117E6" w:rsidP="00B117E6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 xml:space="preserve">Programación </w:t>
            </w:r>
            <w:r w:rsidR="007361FF" w:rsidRPr="00AD7985"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>y</w:t>
            </w:r>
            <w:r w:rsidR="00AF717E"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 xml:space="preserve"> p</w:t>
            </w:r>
            <w:r w:rsidR="00216E82" w:rsidRPr="00AD7985">
              <w:rPr>
                <w:rFonts w:eastAsia="Calibri" w:cstheme="minorHAnsi"/>
                <w:b/>
                <w:bCs/>
                <w:color w:val="FFFFFF" w:themeColor="background1"/>
                <w:spacing w:val="1"/>
              </w:rPr>
              <w:t>resupuesto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C457E7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216E82" w:rsidRPr="00F830F1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0F1">
              <w:rPr>
                <w:b/>
              </w:rPr>
              <w:t>C.1</w:t>
            </w:r>
          </w:p>
        </w:tc>
        <w:tc>
          <w:tcPr>
            <w:tcW w:w="5924" w:type="dxa"/>
            <w:shd w:val="clear" w:color="auto" w:fill="auto"/>
          </w:tcPr>
          <w:p w:rsidR="00216E82" w:rsidRPr="00C11F7E" w:rsidRDefault="00216E82" w:rsidP="005007B4">
            <w:pPr>
              <w:jc w:val="center"/>
            </w:pPr>
            <w:r w:rsidRPr="00C11F7E">
              <w:rPr>
                <w:szCs w:val="24"/>
              </w:rPr>
              <w:t>Adecuaciones presupuestales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776486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F830F1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0F1">
              <w:rPr>
                <w:b/>
              </w:rPr>
              <w:t>C.2</w:t>
            </w:r>
          </w:p>
        </w:tc>
        <w:tc>
          <w:tcPr>
            <w:tcW w:w="5924" w:type="dxa"/>
          </w:tcPr>
          <w:p w:rsidR="00216E82" w:rsidRPr="00C11F7E" w:rsidRDefault="00216E82" w:rsidP="005007B4">
            <w:pPr>
              <w:jc w:val="center"/>
            </w:pPr>
            <w:r w:rsidRPr="00C11F7E">
              <w:t>Integración del presupuesto de egresos</w:t>
            </w:r>
          </w:p>
        </w:tc>
      </w:tr>
    </w:tbl>
    <w:p w:rsidR="00216E82" w:rsidRDefault="00216E82" w:rsidP="005174F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216E82" w:rsidTr="00B82A93">
        <w:trPr>
          <w:tblHeader/>
        </w:trPr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216E82" w:rsidTr="00B82A93">
        <w:trPr>
          <w:tblHeader/>
        </w:trPr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216E82" w:rsidRPr="00776486" w:rsidRDefault="00AF717E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</w:t>
            </w:r>
            <w:r w:rsidR="00216E82" w:rsidRPr="00C11F7E">
              <w:rPr>
                <w:b/>
                <w:color w:val="FFFFFF" w:themeColor="background1"/>
              </w:rPr>
              <w:t>umanos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C457E7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216E82" w:rsidRPr="005B5DBF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4C.1</w:t>
            </w:r>
          </w:p>
        </w:tc>
        <w:tc>
          <w:tcPr>
            <w:tcW w:w="5924" w:type="dxa"/>
            <w:shd w:val="clear" w:color="auto" w:fill="auto"/>
          </w:tcPr>
          <w:p w:rsidR="00216E82" w:rsidRDefault="00216E82" w:rsidP="005007B4">
            <w:pPr>
              <w:jc w:val="center"/>
            </w:pPr>
            <w:r>
              <w:t>Catá</w:t>
            </w:r>
            <w:r w:rsidRPr="005B5DBF">
              <w:t>logo de puestos y tabulador de sueldos y salarios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776486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Serie</w:t>
            </w:r>
          </w:p>
        </w:tc>
        <w:tc>
          <w:tcPr>
            <w:tcW w:w="1998" w:type="dxa"/>
          </w:tcPr>
          <w:p w:rsidR="00216E82" w:rsidRPr="00D1683F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4C.2</w:t>
            </w:r>
          </w:p>
        </w:tc>
        <w:tc>
          <w:tcPr>
            <w:tcW w:w="5924" w:type="dxa"/>
          </w:tcPr>
          <w:p w:rsidR="00216E82" w:rsidRDefault="00216E82" w:rsidP="005007B4">
            <w:pPr>
              <w:jc w:val="center"/>
            </w:pPr>
            <w:r>
              <w:t>N</w:t>
            </w:r>
            <w:r w:rsidRPr="005B5DBF">
              <w:t>óminas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B522B2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D1683F" w:rsidRDefault="00216E82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4C.3</w:t>
            </w:r>
          </w:p>
        </w:tc>
        <w:tc>
          <w:tcPr>
            <w:tcW w:w="5924" w:type="dxa"/>
          </w:tcPr>
          <w:p w:rsidR="00216E82" w:rsidRDefault="00216E82" w:rsidP="005007B4">
            <w:pPr>
              <w:jc w:val="center"/>
            </w:pPr>
            <w:r>
              <w:t>E</w:t>
            </w:r>
            <w:r w:rsidRPr="005B5DBF">
              <w:t>xpedientes de personal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Default="00216E82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4C.4</w:t>
            </w:r>
          </w:p>
        </w:tc>
        <w:tc>
          <w:tcPr>
            <w:tcW w:w="5924" w:type="dxa"/>
          </w:tcPr>
          <w:p w:rsidR="00216E82" w:rsidRPr="00776486" w:rsidRDefault="00216E82" w:rsidP="005007B4">
            <w:pPr>
              <w:jc w:val="center"/>
              <w:rPr>
                <w:color w:val="000000" w:themeColor="text1"/>
              </w:rPr>
            </w:pPr>
            <w:r>
              <w:t>C</w:t>
            </w:r>
            <w:r w:rsidRPr="005B5DBF">
              <w:t>ontrol de asistencia e incidencias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Default="00216E82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4C.5</w:t>
            </w:r>
          </w:p>
        </w:tc>
        <w:tc>
          <w:tcPr>
            <w:tcW w:w="5924" w:type="dxa"/>
          </w:tcPr>
          <w:p w:rsidR="00216E82" w:rsidRDefault="00216E82" w:rsidP="005007B4">
            <w:pPr>
              <w:jc w:val="center"/>
            </w:pPr>
            <w:r>
              <w:t>D</w:t>
            </w:r>
            <w:r w:rsidRPr="005B5DBF">
              <w:t xml:space="preserve">eclaraciones y </w:t>
            </w:r>
            <w:r>
              <w:t>retenciones ante el IMSS, SHCP e</w:t>
            </w:r>
            <w:r w:rsidRPr="005B5DBF">
              <w:t xml:space="preserve"> INFONAVIT</w:t>
            </w:r>
          </w:p>
        </w:tc>
      </w:tr>
    </w:tbl>
    <w:p w:rsidR="00216E82" w:rsidRDefault="00216E82" w:rsidP="005174F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216E82" w:rsidTr="005007B4"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216E82" w:rsidTr="005007B4">
        <w:tc>
          <w:tcPr>
            <w:tcW w:w="906" w:type="dxa"/>
            <w:shd w:val="clear" w:color="auto" w:fill="009999"/>
          </w:tcPr>
          <w:p w:rsidR="00216E82" w:rsidRPr="00776486" w:rsidRDefault="00216E82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216E82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216E82"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216E82" w:rsidRPr="00776486" w:rsidRDefault="00B43759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f</w:t>
            </w:r>
            <w:r w:rsidR="00216E82">
              <w:rPr>
                <w:b/>
                <w:color w:val="FFFFFF" w:themeColor="background1"/>
              </w:rPr>
              <w:t>inancieros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C457E7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216E82" w:rsidRPr="005B5DB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16E82">
              <w:rPr>
                <w:b/>
              </w:rPr>
              <w:t>C.1</w:t>
            </w:r>
          </w:p>
        </w:tc>
        <w:tc>
          <w:tcPr>
            <w:tcW w:w="5924" w:type="dxa"/>
            <w:shd w:val="clear" w:color="auto" w:fill="auto"/>
          </w:tcPr>
          <w:p w:rsidR="00216E82" w:rsidRDefault="00216E82" w:rsidP="005007B4">
            <w:pPr>
              <w:jc w:val="center"/>
            </w:pPr>
            <w:r>
              <w:t>A</w:t>
            </w:r>
            <w:r w:rsidRPr="005B5DBF">
              <w:t>rchivo contable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776486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D1683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16E82">
              <w:rPr>
                <w:b/>
              </w:rPr>
              <w:t>C.2</w:t>
            </w:r>
          </w:p>
        </w:tc>
        <w:tc>
          <w:tcPr>
            <w:tcW w:w="5924" w:type="dxa"/>
          </w:tcPr>
          <w:p w:rsidR="00216E82" w:rsidRDefault="00216E82" w:rsidP="005007B4">
            <w:pPr>
              <w:jc w:val="center"/>
            </w:pPr>
            <w:r w:rsidRPr="007575B3">
              <w:t>Informes financieros y presupuestales</w:t>
            </w:r>
          </w:p>
        </w:tc>
      </w:tr>
      <w:tr w:rsidR="00216E82" w:rsidTr="005007B4">
        <w:tc>
          <w:tcPr>
            <w:tcW w:w="906" w:type="dxa"/>
            <w:shd w:val="clear" w:color="auto" w:fill="auto"/>
          </w:tcPr>
          <w:p w:rsidR="00216E82" w:rsidRPr="00B522B2" w:rsidRDefault="00216E82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216E82" w:rsidRPr="00D1683F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216E82">
              <w:rPr>
                <w:b/>
                <w:color w:val="000000" w:themeColor="text1"/>
              </w:rPr>
              <w:t>C.3</w:t>
            </w:r>
          </w:p>
        </w:tc>
        <w:tc>
          <w:tcPr>
            <w:tcW w:w="5924" w:type="dxa"/>
          </w:tcPr>
          <w:p w:rsidR="00216E82" w:rsidRDefault="00216E82" w:rsidP="005007B4">
            <w:pPr>
              <w:jc w:val="center"/>
            </w:pPr>
            <w:r>
              <w:t>Información bancaria</w:t>
            </w:r>
          </w:p>
        </w:tc>
      </w:tr>
    </w:tbl>
    <w:p w:rsidR="001C6B14" w:rsidRDefault="001C6B14" w:rsidP="005174F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1C6B14" w:rsidTr="005007B4">
        <w:tc>
          <w:tcPr>
            <w:tcW w:w="906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1C6B14" w:rsidTr="005007B4">
        <w:tc>
          <w:tcPr>
            <w:tcW w:w="906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1C6B14" w:rsidRPr="00776486" w:rsidRDefault="00B43759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materiales y servicios g</w:t>
            </w:r>
            <w:r w:rsidR="001C6B14" w:rsidRPr="00D72E7F">
              <w:rPr>
                <w:b/>
                <w:color w:val="FFFFFF" w:themeColor="background1"/>
              </w:rPr>
              <w:t>enerales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C457E7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1C6B14" w:rsidRPr="005B5DB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6C.1</w:t>
            </w:r>
          </w:p>
        </w:tc>
        <w:tc>
          <w:tcPr>
            <w:tcW w:w="5924" w:type="dxa"/>
            <w:shd w:val="clear" w:color="auto" w:fill="auto"/>
          </w:tcPr>
          <w:p w:rsidR="001C6B14" w:rsidRDefault="001C6B14" w:rsidP="005007B4">
            <w:pPr>
              <w:jc w:val="center"/>
            </w:pPr>
            <w:r>
              <w:t>C</w:t>
            </w:r>
            <w:r w:rsidRPr="005B5DBF">
              <w:t>omités de adquisiciones, arrendamientos, enajenaciones y servicios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776486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6C.2</w:t>
            </w:r>
          </w:p>
        </w:tc>
        <w:tc>
          <w:tcPr>
            <w:tcW w:w="5924" w:type="dxa"/>
          </w:tcPr>
          <w:p w:rsidR="001C6B14" w:rsidRPr="00D72E7F" w:rsidRDefault="001C6B14" w:rsidP="005007B4">
            <w:pPr>
              <w:jc w:val="center"/>
            </w:pPr>
            <w:r w:rsidRPr="00D72E7F">
              <w:t xml:space="preserve">Padrón de proveedores 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B522B2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6C.3</w:t>
            </w:r>
          </w:p>
        </w:tc>
        <w:tc>
          <w:tcPr>
            <w:tcW w:w="5924" w:type="dxa"/>
          </w:tcPr>
          <w:p w:rsidR="001C6B14" w:rsidRPr="00A55EF8" w:rsidRDefault="001C6B14" w:rsidP="005007B4">
            <w:pPr>
              <w:jc w:val="center"/>
              <w:rPr>
                <w:color w:val="FF0000"/>
              </w:rPr>
            </w:pPr>
            <w:r w:rsidRPr="009979F9">
              <w:t>Contrataciones públicas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6C.4</w:t>
            </w:r>
          </w:p>
        </w:tc>
        <w:tc>
          <w:tcPr>
            <w:tcW w:w="5924" w:type="dxa"/>
          </w:tcPr>
          <w:p w:rsidR="001C6B14" w:rsidRPr="00D72E7F" w:rsidRDefault="001C6B14" w:rsidP="005007B4">
            <w:pPr>
              <w:jc w:val="center"/>
            </w:pPr>
            <w:r>
              <w:t>I</w:t>
            </w:r>
            <w:r w:rsidRPr="005B5DBF">
              <w:t>nventario y control de bienes muebles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6C.5</w:t>
            </w:r>
          </w:p>
        </w:tc>
        <w:tc>
          <w:tcPr>
            <w:tcW w:w="5924" w:type="dxa"/>
          </w:tcPr>
          <w:p w:rsidR="001C6B14" w:rsidRPr="00D72E7F" w:rsidRDefault="001C6B14" w:rsidP="005007B4">
            <w:pPr>
              <w:jc w:val="center"/>
            </w:pPr>
            <w:r>
              <w:t>A</w:t>
            </w:r>
            <w:r w:rsidRPr="005B5DBF">
              <w:t>lmacén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6C.6</w:t>
            </w:r>
          </w:p>
        </w:tc>
        <w:tc>
          <w:tcPr>
            <w:tcW w:w="5924" w:type="dxa"/>
          </w:tcPr>
          <w:p w:rsidR="001C6B14" w:rsidRPr="00D72E7F" w:rsidRDefault="001C6B14" w:rsidP="005007B4">
            <w:pPr>
              <w:jc w:val="center"/>
            </w:pPr>
            <w:r>
              <w:t>M</w:t>
            </w:r>
            <w:r w:rsidRPr="005B5DBF">
              <w:t>antenimiento y conservación de bienes muebles e inmuebles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6C.7</w:t>
            </w:r>
          </w:p>
        </w:tc>
        <w:tc>
          <w:tcPr>
            <w:tcW w:w="5924" w:type="dxa"/>
          </w:tcPr>
          <w:p w:rsidR="001C6B14" w:rsidRPr="00D72E7F" w:rsidRDefault="001C6B14" w:rsidP="005007B4">
            <w:pPr>
              <w:jc w:val="center"/>
            </w:pPr>
            <w:r>
              <w:t>P</w:t>
            </w:r>
            <w:r w:rsidRPr="005B5DBF">
              <w:t>lantilla vehicular</w:t>
            </w:r>
          </w:p>
        </w:tc>
      </w:tr>
    </w:tbl>
    <w:p w:rsidR="00216E82" w:rsidRDefault="00216E82" w:rsidP="005174F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1C6B14" w:rsidTr="005007B4">
        <w:tc>
          <w:tcPr>
            <w:tcW w:w="906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1C6B14" w:rsidTr="005007B4">
        <w:tc>
          <w:tcPr>
            <w:tcW w:w="906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1C6B14" w:rsidRPr="00147025" w:rsidRDefault="001C6B14" w:rsidP="005007B4">
            <w:pPr>
              <w:jc w:val="center"/>
              <w:rPr>
                <w:b/>
                <w:color w:val="FF0000"/>
              </w:rPr>
            </w:pPr>
            <w:r w:rsidRPr="009979F9">
              <w:rPr>
                <w:b/>
                <w:color w:val="FFFFFF" w:themeColor="background1"/>
              </w:rPr>
              <w:t>Tecnologías  y servicios de información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C457E7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1C6B14" w:rsidRPr="005B5DB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7C.1</w:t>
            </w:r>
          </w:p>
        </w:tc>
        <w:tc>
          <w:tcPr>
            <w:tcW w:w="5924" w:type="dxa"/>
            <w:shd w:val="clear" w:color="auto" w:fill="auto"/>
          </w:tcPr>
          <w:p w:rsidR="001C6B14" w:rsidRPr="00F830F1" w:rsidRDefault="001C6B14" w:rsidP="005007B4">
            <w:pPr>
              <w:jc w:val="center"/>
            </w:pPr>
            <w:r w:rsidRPr="00F830F1">
              <w:t xml:space="preserve">Desarrollo de sistemas informáticos 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776486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1C6B14" w:rsidRPr="00D1683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7C.2</w:t>
            </w:r>
          </w:p>
        </w:tc>
        <w:tc>
          <w:tcPr>
            <w:tcW w:w="5924" w:type="dxa"/>
            <w:shd w:val="clear" w:color="auto" w:fill="auto"/>
          </w:tcPr>
          <w:p w:rsidR="001C6B14" w:rsidRPr="00F830F1" w:rsidRDefault="001C6B14" w:rsidP="005007B4">
            <w:pPr>
              <w:jc w:val="center"/>
            </w:pPr>
            <w:r w:rsidRPr="009979F9">
              <w:t>Infraestructura de telecomunicaciones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B522B2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7C.3</w:t>
            </w:r>
          </w:p>
        </w:tc>
        <w:tc>
          <w:tcPr>
            <w:tcW w:w="5924" w:type="dxa"/>
          </w:tcPr>
          <w:p w:rsidR="001C6B14" w:rsidRPr="00F830F1" w:rsidRDefault="001C6B14" w:rsidP="005007B4">
            <w:pPr>
              <w:jc w:val="center"/>
            </w:pPr>
            <w:r w:rsidRPr="00F830F1">
              <w:t>Administración de la página web institucional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363C6D" w:rsidRDefault="001C6B14" w:rsidP="005007B4">
            <w:pPr>
              <w:jc w:val="center"/>
              <w:rPr>
                <w:b/>
              </w:rPr>
            </w:pPr>
            <w:r w:rsidRPr="00363C6D">
              <w:rPr>
                <w:b/>
              </w:rPr>
              <w:t xml:space="preserve">Serie </w:t>
            </w:r>
          </w:p>
        </w:tc>
        <w:tc>
          <w:tcPr>
            <w:tcW w:w="1998" w:type="dxa"/>
          </w:tcPr>
          <w:p w:rsidR="001C6B14" w:rsidRPr="00363C6D" w:rsidRDefault="001C6B14" w:rsidP="005007B4">
            <w:pPr>
              <w:jc w:val="center"/>
              <w:rPr>
                <w:b/>
              </w:rPr>
            </w:pPr>
            <w:r w:rsidRPr="00363C6D">
              <w:rPr>
                <w:b/>
              </w:rPr>
              <w:t>7C.4</w:t>
            </w:r>
          </w:p>
        </w:tc>
        <w:tc>
          <w:tcPr>
            <w:tcW w:w="5924" w:type="dxa"/>
          </w:tcPr>
          <w:p w:rsidR="001C6B14" w:rsidRPr="00F830F1" w:rsidRDefault="001C6B14" w:rsidP="005007B4">
            <w:pPr>
              <w:jc w:val="center"/>
            </w:pPr>
            <w:r w:rsidRPr="00F830F1">
              <w:rPr>
                <w:rFonts w:cs="Arial"/>
              </w:rPr>
              <w:t>Informes, dictámenes y opiniones técnicas</w:t>
            </w:r>
          </w:p>
        </w:tc>
      </w:tr>
    </w:tbl>
    <w:p w:rsidR="001C6B14" w:rsidRDefault="001C6B14" w:rsidP="005174F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E9642A" w:rsidTr="009148DA">
        <w:tc>
          <w:tcPr>
            <w:tcW w:w="906" w:type="dxa"/>
            <w:shd w:val="clear" w:color="auto" w:fill="009999"/>
          </w:tcPr>
          <w:p w:rsidR="00E9642A" w:rsidRPr="00776486" w:rsidRDefault="00E9642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E9642A" w:rsidRPr="00776486" w:rsidRDefault="00E9642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E9642A" w:rsidRPr="00776486" w:rsidRDefault="00E9642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E9642A" w:rsidTr="005174F6">
        <w:tc>
          <w:tcPr>
            <w:tcW w:w="906" w:type="dxa"/>
            <w:shd w:val="clear" w:color="auto" w:fill="009999"/>
          </w:tcPr>
          <w:p w:rsidR="00E9642A" w:rsidRPr="00776486" w:rsidRDefault="00E9642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E9642A" w:rsidRPr="00776486" w:rsidRDefault="001C6B14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="00E9642A"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E9642A" w:rsidRPr="00776486" w:rsidRDefault="00B43759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Comunicación s</w:t>
            </w:r>
            <w:r w:rsidR="00E9642A">
              <w:rPr>
                <w:b/>
                <w:color w:val="FFFFFF" w:themeColor="background1"/>
              </w:rPr>
              <w:t>ocial</w:t>
            </w:r>
          </w:p>
        </w:tc>
      </w:tr>
      <w:tr w:rsidR="00E9642A" w:rsidTr="009148DA">
        <w:tc>
          <w:tcPr>
            <w:tcW w:w="906" w:type="dxa"/>
            <w:shd w:val="clear" w:color="auto" w:fill="auto"/>
          </w:tcPr>
          <w:p w:rsidR="00E9642A" w:rsidRPr="00C457E7" w:rsidRDefault="00E9642A" w:rsidP="00E9642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E9642A" w:rsidRPr="005B5DBF" w:rsidRDefault="001C6B14" w:rsidP="00E964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642A">
              <w:rPr>
                <w:b/>
              </w:rPr>
              <w:t>C.1</w:t>
            </w:r>
          </w:p>
        </w:tc>
        <w:tc>
          <w:tcPr>
            <w:tcW w:w="5924" w:type="dxa"/>
            <w:shd w:val="clear" w:color="auto" w:fill="auto"/>
          </w:tcPr>
          <w:p w:rsidR="00E9642A" w:rsidRPr="00E9642A" w:rsidRDefault="00E9642A" w:rsidP="00E9642A">
            <w:pPr>
              <w:jc w:val="center"/>
            </w:pPr>
            <w:r w:rsidRPr="00E9642A">
              <w:t>Difusión en medios de comunicación</w:t>
            </w:r>
          </w:p>
        </w:tc>
      </w:tr>
      <w:tr w:rsidR="00E9642A" w:rsidTr="009148DA">
        <w:tc>
          <w:tcPr>
            <w:tcW w:w="906" w:type="dxa"/>
            <w:shd w:val="clear" w:color="auto" w:fill="auto"/>
          </w:tcPr>
          <w:p w:rsidR="00E9642A" w:rsidRPr="00776486" w:rsidRDefault="00E9642A" w:rsidP="00E9642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E9642A" w:rsidRPr="00D1683F" w:rsidRDefault="001C6B14" w:rsidP="00E964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642A">
              <w:rPr>
                <w:b/>
              </w:rPr>
              <w:t>C.2</w:t>
            </w:r>
          </w:p>
        </w:tc>
        <w:tc>
          <w:tcPr>
            <w:tcW w:w="5924" w:type="dxa"/>
          </w:tcPr>
          <w:p w:rsidR="00E9642A" w:rsidRPr="00E9642A" w:rsidRDefault="00E9642A" w:rsidP="00E9642A">
            <w:pPr>
              <w:jc w:val="center"/>
            </w:pPr>
            <w:r w:rsidRPr="00E9642A">
              <w:t>Síntesis informativas internas</w:t>
            </w:r>
          </w:p>
        </w:tc>
      </w:tr>
      <w:tr w:rsidR="00E9642A" w:rsidTr="009148DA">
        <w:tc>
          <w:tcPr>
            <w:tcW w:w="906" w:type="dxa"/>
            <w:shd w:val="clear" w:color="auto" w:fill="auto"/>
          </w:tcPr>
          <w:p w:rsidR="00E9642A" w:rsidRPr="00B522B2" w:rsidRDefault="00E9642A" w:rsidP="00E9642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E9642A" w:rsidRPr="00D1683F" w:rsidRDefault="001C6B14" w:rsidP="00E964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E9642A">
              <w:rPr>
                <w:b/>
                <w:color w:val="000000" w:themeColor="text1"/>
              </w:rPr>
              <w:t>C.3</w:t>
            </w:r>
          </w:p>
        </w:tc>
        <w:tc>
          <w:tcPr>
            <w:tcW w:w="5924" w:type="dxa"/>
          </w:tcPr>
          <w:p w:rsidR="00E9642A" w:rsidRPr="00E9642A" w:rsidRDefault="00E9642A" w:rsidP="00E9642A">
            <w:pPr>
              <w:jc w:val="center"/>
            </w:pPr>
            <w:r w:rsidRPr="009979F9">
              <w:t>Diseño de la imagen institucional</w:t>
            </w:r>
          </w:p>
        </w:tc>
      </w:tr>
    </w:tbl>
    <w:p w:rsidR="001C6B14" w:rsidRDefault="001C6B14" w:rsidP="005007B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1C6B14" w:rsidTr="00B82A93">
        <w:trPr>
          <w:tblHeader/>
        </w:trPr>
        <w:tc>
          <w:tcPr>
            <w:tcW w:w="906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1C6B14" w:rsidTr="00B82A93">
        <w:trPr>
          <w:tblHeader/>
        </w:trPr>
        <w:tc>
          <w:tcPr>
            <w:tcW w:w="906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1C6B14" w:rsidRPr="00776486" w:rsidRDefault="00B43759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Control i</w:t>
            </w:r>
            <w:r w:rsidR="001C6B14" w:rsidRPr="005174F6">
              <w:rPr>
                <w:b/>
                <w:color w:val="FFFFFF" w:themeColor="background1"/>
              </w:rPr>
              <w:t>nterno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C457E7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1C6B14" w:rsidRPr="005B5DB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9C.1</w:t>
            </w:r>
          </w:p>
        </w:tc>
        <w:tc>
          <w:tcPr>
            <w:tcW w:w="5924" w:type="dxa"/>
            <w:shd w:val="clear" w:color="auto" w:fill="auto"/>
          </w:tcPr>
          <w:p w:rsidR="001C6B14" w:rsidRPr="006F66E2" w:rsidRDefault="001C6B14" w:rsidP="005007B4">
            <w:pPr>
              <w:jc w:val="center"/>
              <w:rPr>
                <w:color w:val="000000" w:themeColor="text1"/>
              </w:rPr>
            </w:pPr>
            <w:r w:rsidRPr="006F66E2">
              <w:rPr>
                <w:color w:val="000000" w:themeColor="text1"/>
              </w:rPr>
              <w:t>Auditorías y revisiones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776486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9C.2</w:t>
            </w:r>
          </w:p>
        </w:tc>
        <w:tc>
          <w:tcPr>
            <w:tcW w:w="5924" w:type="dxa"/>
          </w:tcPr>
          <w:p w:rsidR="001C6B14" w:rsidRPr="006F66E2" w:rsidRDefault="001C6B14" w:rsidP="005007B4">
            <w:pPr>
              <w:jc w:val="center"/>
              <w:rPr>
                <w:color w:val="000000" w:themeColor="text1"/>
              </w:rPr>
            </w:pPr>
            <w:r w:rsidRPr="006F66E2">
              <w:rPr>
                <w:color w:val="000000" w:themeColor="text1"/>
              </w:rPr>
              <w:t>Procedimientos administrativos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B522B2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9C.3</w:t>
            </w:r>
          </w:p>
        </w:tc>
        <w:tc>
          <w:tcPr>
            <w:tcW w:w="5924" w:type="dxa"/>
          </w:tcPr>
          <w:p w:rsidR="001C6B14" w:rsidRPr="006F66E2" w:rsidRDefault="001C6B14" w:rsidP="005007B4">
            <w:pPr>
              <w:jc w:val="center"/>
              <w:rPr>
                <w:color w:val="000000" w:themeColor="text1"/>
              </w:rPr>
            </w:pPr>
            <w:r w:rsidRPr="006F66E2">
              <w:rPr>
                <w:color w:val="000000" w:themeColor="text1"/>
              </w:rPr>
              <w:t>Procesos de entrega-recepción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9C.4</w:t>
            </w:r>
          </w:p>
        </w:tc>
        <w:tc>
          <w:tcPr>
            <w:tcW w:w="5924" w:type="dxa"/>
          </w:tcPr>
          <w:p w:rsidR="001C6B14" w:rsidRPr="006F66E2" w:rsidRDefault="001C6B14" w:rsidP="005007B4">
            <w:pPr>
              <w:jc w:val="center"/>
              <w:rPr>
                <w:color w:val="000000" w:themeColor="text1"/>
              </w:rPr>
            </w:pPr>
            <w:r w:rsidRPr="006F66E2">
              <w:rPr>
                <w:color w:val="000000" w:themeColor="text1"/>
              </w:rPr>
              <w:t>Declaraciones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9C.5</w:t>
            </w:r>
          </w:p>
        </w:tc>
        <w:tc>
          <w:tcPr>
            <w:tcW w:w="5924" w:type="dxa"/>
          </w:tcPr>
          <w:p w:rsidR="001C6B14" w:rsidRPr="006F66E2" w:rsidRDefault="001C6B14" w:rsidP="005007B4">
            <w:pPr>
              <w:jc w:val="center"/>
              <w:rPr>
                <w:color w:val="000000" w:themeColor="text1"/>
              </w:rPr>
            </w:pPr>
            <w:r w:rsidRPr="006F66E2">
              <w:rPr>
                <w:color w:val="000000" w:themeColor="text1"/>
              </w:rPr>
              <w:t>Sesiones del Comité de Control Interno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Serie</w:t>
            </w:r>
          </w:p>
        </w:tc>
        <w:tc>
          <w:tcPr>
            <w:tcW w:w="1998" w:type="dxa"/>
          </w:tcPr>
          <w:p w:rsidR="001C6B14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9C.6</w:t>
            </w:r>
          </w:p>
        </w:tc>
        <w:tc>
          <w:tcPr>
            <w:tcW w:w="5924" w:type="dxa"/>
          </w:tcPr>
          <w:p w:rsidR="001C6B14" w:rsidRPr="006F66E2" w:rsidRDefault="001C6B14" w:rsidP="005007B4">
            <w:pPr>
              <w:jc w:val="center"/>
              <w:rPr>
                <w:color w:val="000000" w:themeColor="text1"/>
              </w:rPr>
            </w:pPr>
            <w:r w:rsidRPr="006F66E2">
              <w:rPr>
                <w:color w:val="000000" w:themeColor="text1"/>
              </w:rPr>
              <w:t xml:space="preserve">Sesiones del </w:t>
            </w:r>
            <w:r>
              <w:rPr>
                <w:color w:val="000000" w:themeColor="text1"/>
              </w:rPr>
              <w:t>Comité de É</w:t>
            </w:r>
            <w:r w:rsidRPr="006F66E2">
              <w:rPr>
                <w:color w:val="000000" w:themeColor="text1"/>
              </w:rPr>
              <w:t>tica</w:t>
            </w:r>
          </w:p>
        </w:tc>
      </w:tr>
    </w:tbl>
    <w:p w:rsidR="005007B4" w:rsidRDefault="005007B4" w:rsidP="005007B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1C6B14" w:rsidTr="005007B4">
        <w:tc>
          <w:tcPr>
            <w:tcW w:w="906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1C6B14" w:rsidTr="005007B4">
        <w:tc>
          <w:tcPr>
            <w:tcW w:w="906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  <w:r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1C6B14" w:rsidRPr="00776486" w:rsidRDefault="001C6B14" w:rsidP="005007B4">
            <w:pPr>
              <w:jc w:val="center"/>
              <w:rPr>
                <w:b/>
                <w:color w:val="FFFFFF" w:themeColor="background1"/>
              </w:rPr>
            </w:pPr>
            <w:r w:rsidRPr="00E9642A">
              <w:rPr>
                <w:b/>
                <w:color w:val="FFFFFF" w:themeColor="background1"/>
              </w:rPr>
              <w:t>Transparencia, acceso a la información y protección de datos personales institucional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C457E7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1C6B14" w:rsidRPr="005B5DB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10C.1</w:t>
            </w:r>
          </w:p>
        </w:tc>
        <w:tc>
          <w:tcPr>
            <w:tcW w:w="5924" w:type="dxa"/>
            <w:shd w:val="clear" w:color="auto" w:fill="auto"/>
          </w:tcPr>
          <w:p w:rsidR="001C6B14" w:rsidRPr="00E9642A" w:rsidRDefault="001C6B14" w:rsidP="005007B4">
            <w:pPr>
              <w:jc w:val="center"/>
              <w:rPr>
                <w:color w:val="000000" w:themeColor="text1"/>
              </w:rPr>
            </w:pPr>
            <w:r w:rsidRPr="00E9642A">
              <w:rPr>
                <w:color w:val="000000" w:themeColor="text1"/>
              </w:rPr>
              <w:t>Procedimientos de acceso a la información y derechos ARCO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776486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10C.2</w:t>
            </w:r>
          </w:p>
        </w:tc>
        <w:tc>
          <w:tcPr>
            <w:tcW w:w="5924" w:type="dxa"/>
          </w:tcPr>
          <w:p w:rsidR="001C6B14" w:rsidRPr="00E9642A" w:rsidRDefault="001C6B14" w:rsidP="005007B4">
            <w:pPr>
              <w:jc w:val="center"/>
              <w:rPr>
                <w:b/>
                <w:color w:val="000000" w:themeColor="text1"/>
              </w:rPr>
            </w:pPr>
            <w:r w:rsidRPr="00E9642A">
              <w:rPr>
                <w:color w:val="000000" w:themeColor="text1"/>
              </w:rPr>
              <w:t xml:space="preserve">Publicación de obligaciones de transparencia 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B522B2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10C.3</w:t>
            </w:r>
          </w:p>
        </w:tc>
        <w:tc>
          <w:tcPr>
            <w:tcW w:w="5924" w:type="dxa"/>
          </w:tcPr>
          <w:p w:rsidR="001C6B14" w:rsidRPr="00E9642A" w:rsidRDefault="001C6B14" w:rsidP="005007B4">
            <w:pPr>
              <w:jc w:val="center"/>
              <w:rPr>
                <w:color w:val="000000" w:themeColor="text1"/>
              </w:rPr>
            </w:pPr>
            <w:r w:rsidRPr="00E9642A">
              <w:rPr>
                <w:color w:val="000000" w:themeColor="text1"/>
              </w:rPr>
              <w:t>Sesiones del Comité de Transparencia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B522B2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10C.4</w:t>
            </w:r>
          </w:p>
        </w:tc>
        <w:tc>
          <w:tcPr>
            <w:tcW w:w="5924" w:type="dxa"/>
          </w:tcPr>
          <w:p w:rsidR="001C6B14" w:rsidRPr="00E9642A" w:rsidRDefault="001C6B14" w:rsidP="005007B4">
            <w:pPr>
              <w:jc w:val="center"/>
              <w:rPr>
                <w:strike/>
                <w:color w:val="000000" w:themeColor="text1"/>
              </w:rPr>
            </w:pPr>
            <w:r w:rsidRPr="00E9642A">
              <w:rPr>
                <w:color w:val="000000" w:themeColor="text1"/>
              </w:rPr>
              <w:t>Medios de impugnación</w:t>
            </w:r>
          </w:p>
        </w:tc>
      </w:tr>
      <w:tr w:rsidR="001C6B14" w:rsidTr="005007B4">
        <w:tc>
          <w:tcPr>
            <w:tcW w:w="906" w:type="dxa"/>
            <w:shd w:val="clear" w:color="auto" w:fill="auto"/>
          </w:tcPr>
          <w:p w:rsidR="001C6B14" w:rsidRPr="00B522B2" w:rsidRDefault="001C6B1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1C6B14" w:rsidRPr="00D1683F" w:rsidRDefault="001C6B1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10C.5</w:t>
            </w:r>
          </w:p>
        </w:tc>
        <w:tc>
          <w:tcPr>
            <w:tcW w:w="5924" w:type="dxa"/>
          </w:tcPr>
          <w:p w:rsidR="001C6B14" w:rsidRPr="00E9642A" w:rsidRDefault="001C6B14" w:rsidP="00500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Políticas en materia de p</w:t>
            </w:r>
            <w:r w:rsidRPr="00E9642A">
              <w:rPr>
                <w:color w:val="000000" w:themeColor="text1"/>
              </w:rPr>
              <w:t>rotección de datos personales</w:t>
            </w:r>
          </w:p>
        </w:tc>
      </w:tr>
    </w:tbl>
    <w:p w:rsidR="001C6B14" w:rsidRDefault="001C6B14" w:rsidP="005007B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5174F6" w:rsidTr="009148DA">
        <w:tc>
          <w:tcPr>
            <w:tcW w:w="906" w:type="dxa"/>
            <w:shd w:val="clear" w:color="auto" w:fill="009999"/>
          </w:tcPr>
          <w:p w:rsidR="005174F6" w:rsidRPr="00776486" w:rsidRDefault="005174F6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5174F6" w:rsidRPr="00776486" w:rsidRDefault="005174F6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5174F6" w:rsidRPr="00776486" w:rsidRDefault="005174F6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5174F6" w:rsidTr="005174F6">
        <w:tc>
          <w:tcPr>
            <w:tcW w:w="906" w:type="dxa"/>
            <w:shd w:val="clear" w:color="auto" w:fill="009999"/>
          </w:tcPr>
          <w:p w:rsidR="005174F6" w:rsidRPr="00776486" w:rsidRDefault="005174F6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5174F6" w:rsidRPr="00776486" w:rsidRDefault="001C6B14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  <w:r w:rsidR="005174F6" w:rsidRPr="00776486">
              <w:rPr>
                <w:b/>
                <w:color w:val="FFFFFF" w:themeColor="background1"/>
              </w:rPr>
              <w:t>C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5174F6" w:rsidRPr="00776486" w:rsidRDefault="00C62FF8" w:rsidP="009148DA">
            <w:pPr>
              <w:jc w:val="center"/>
              <w:rPr>
                <w:b/>
                <w:color w:val="FFFFFF" w:themeColor="background1"/>
              </w:rPr>
            </w:pPr>
            <w:r w:rsidRPr="009979F9">
              <w:rPr>
                <w:b/>
                <w:color w:val="FFFFFF" w:themeColor="background1"/>
              </w:rPr>
              <w:t xml:space="preserve">Gestión documental y </w:t>
            </w:r>
            <w:r>
              <w:rPr>
                <w:b/>
                <w:color w:val="FFFFFF" w:themeColor="background1"/>
              </w:rPr>
              <w:t>a</w:t>
            </w:r>
            <w:r w:rsidR="00B43759">
              <w:rPr>
                <w:b/>
                <w:color w:val="FFFFFF" w:themeColor="background1"/>
              </w:rPr>
              <w:t>dministración del a</w:t>
            </w:r>
            <w:r w:rsidR="005174F6" w:rsidRPr="005174F6">
              <w:rPr>
                <w:b/>
                <w:color w:val="FFFFFF" w:themeColor="background1"/>
              </w:rPr>
              <w:t>rchivo</w:t>
            </w:r>
          </w:p>
        </w:tc>
      </w:tr>
      <w:tr w:rsidR="005174F6" w:rsidTr="009148DA">
        <w:tc>
          <w:tcPr>
            <w:tcW w:w="906" w:type="dxa"/>
            <w:shd w:val="clear" w:color="auto" w:fill="auto"/>
          </w:tcPr>
          <w:p w:rsidR="005174F6" w:rsidRPr="00C457E7" w:rsidRDefault="005174F6" w:rsidP="005174F6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5174F6" w:rsidRPr="005B5DBF" w:rsidRDefault="001C6B14" w:rsidP="005174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174F6">
              <w:rPr>
                <w:b/>
              </w:rPr>
              <w:t>C.1</w:t>
            </w:r>
          </w:p>
        </w:tc>
        <w:tc>
          <w:tcPr>
            <w:tcW w:w="5924" w:type="dxa"/>
            <w:shd w:val="clear" w:color="auto" w:fill="auto"/>
          </w:tcPr>
          <w:p w:rsidR="005174F6" w:rsidRPr="009979F9" w:rsidRDefault="004B70A9" w:rsidP="00D44D31">
            <w:pPr>
              <w:jc w:val="center"/>
            </w:pPr>
            <w:r w:rsidRPr="009979F9">
              <w:t xml:space="preserve">Políticas de </w:t>
            </w:r>
            <w:r w:rsidR="00D44D31" w:rsidRPr="009979F9">
              <w:t>organización, acceso</w:t>
            </w:r>
            <w:r w:rsidRPr="009979F9">
              <w:t xml:space="preserve"> y conservación </w:t>
            </w:r>
          </w:p>
        </w:tc>
      </w:tr>
      <w:tr w:rsidR="00C671F1" w:rsidTr="009148DA">
        <w:tc>
          <w:tcPr>
            <w:tcW w:w="906" w:type="dxa"/>
            <w:shd w:val="clear" w:color="auto" w:fill="auto"/>
          </w:tcPr>
          <w:p w:rsidR="00C671F1" w:rsidRPr="00776486" w:rsidRDefault="00C671F1" w:rsidP="00C671F1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C671F1" w:rsidRPr="00D1683F" w:rsidRDefault="00C671F1" w:rsidP="00C671F1">
            <w:pPr>
              <w:jc w:val="center"/>
              <w:rPr>
                <w:b/>
              </w:rPr>
            </w:pPr>
            <w:r>
              <w:rPr>
                <w:b/>
              </w:rPr>
              <w:t>11C.2</w:t>
            </w:r>
          </w:p>
        </w:tc>
        <w:tc>
          <w:tcPr>
            <w:tcW w:w="5924" w:type="dxa"/>
          </w:tcPr>
          <w:p w:rsidR="00C671F1" w:rsidRPr="009979F9" w:rsidRDefault="00C671F1" w:rsidP="00C671F1">
            <w:pPr>
              <w:jc w:val="center"/>
            </w:pPr>
            <w:r w:rsidRPr="009979F9">
              <w:t>Transferencias y bajas documentales</w:t>
            </w:r>
          </w:p>
        </w:tc>
      </w:tr>
      <w:tr w:rsidR="00C671F1" w:rsidTr="009148DA">
        <w:tc>
          <w:tcPr>
            <w:tcW w:w="906" w:type="dxa"/>
            <w:shd w:val="clear" w:color="auto" w:fill="auto"/>
          </w:tcPr>
          <w:p w:rsidR="00C671F1" w:rsidRPr="00B522B2" w:rsidRDefault="00C671F1" w:rsidP="00C671F1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C671F1" w:rsidRPr="00D1683F" w:rsidRDefault="00C671F1" w:rsidP="00C671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11C.3</w:t>
            </w:r>
          </w:p>
        </w:tc>
        <w:tc>
          <w:tcPr>
            <w:tcW w:w="5924" w:type="dxa"/>
          </w:tcPr>
          <w:p w:rsidR="00C671F1" w:rsidRPr="009979F9" w:rsidRDefault="00C671F1" w:rsidP="00C671F1">
            <w:pPr>
              <w:jc w:val="center"/>
            </w:pPr>
            <w:r w:rsidRPr="009979F9">
              <w:t>Instrumentos de control y consulta</w:t>
            </w:r>
          </w:p>
        </w:tc>
      </w:tr>
      <w:tr w:rsidR="00C671F1" w:rsidTr="009148DA">
        <w:tc>
          <w:tcPr>
            <w:tcW w:w="906" w:type="dxa"/>
            <w:shd w:val="clear" w:color="auto" w:fill="auto"/>
          </w:tcPr>
          <w:p w:rsidR="00C671F1" w:rsidRPr="00B522B2" w:rsidRDefault="00C671F1" w:rsidP="00C671F1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C671F1" w:rsidRPr="00D1683F" w:rsidRDefault="00C671F1" w:rsidP="00C671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11C.4</w:t>
            </w:r>
          </w:p>
        </w:tc>
        <w:tc>
          <w:tcPr>
            <w:tcW w:w="5924" w:type="dxa"/>
          </w:tcPr>
          <w:p w:rsidR="00C671F1" w:rsidRPr="009979F9" w:rsidRDefault="00C671F1" w:rsidP="00C671F1">
            <w:pPr>
              <w:jc w:val="center"/>
            </w:pPr>
            <w:r w:rsidRPr="009979F9">
              <w:t>Sistema automatizado de archivos</w:t>
            </w:r>
          </w:p>
        </w:tc>
      </w:tr>
    </w:tbl>
    <w:p w:rsidR="00295A13" w:rsidRDefault="00295A13" w:rsidP="0012336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6F66E2" w:rsidTr="009148DA">
        <w:tc>
          <w:tcPr>
            <w:tcW w:w="8828" w:type="dxa"/>
            <w:gridSpan w:val="2"/>
            <w:shd w:val="clear" w:color="auto" w:fill="009999"/>
          </w:tcPr>
          <w:p w:rsidR="006F66E2" w:rsidRDefault="007950C8" w:rsidP="003C4116">
            <w:pPr>
              <w:ind w:firstLine="1298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SECCIONES</w:t>
            </w:r>
            <w:r w:rsidR="006F66E2" w:rsidRPr="006F66E2">
              <w:rPr>
                <w:b/>
                <w:color w:val="FFFFFF" w:themeColor="background1"/>
              </w:rPr>
              <w:t xml:space="preserve"> </w:t>
            </w:r>
            <w:r w:rsidR="006F66E2">
              <w:rPr>
                <w:b/>
                <w:color w:val="FFFFFF" w:themeColor="background1"/>
              </w:rPr>
              <w:t>SUSTANTIVAS</w:t>
            </w:r>
          </w:p>
        </w:tc>
      </w:tr>
      <w:tr w:rsidR="006F66E2" w:rsidTr="007950C8">
        <w:tc>
          <w:tcPr>
            <w:tcW w:w="1413" w:type="dxa"/>
            <w:shd w:val="clear" w:color="auto" w:fill="009999"/>
          </w:tcPr>
          <w:p w:rsidR="006F66E2" w:rsidRPr="007950C8" w:rsidRDefault="007950C8" w:rsidP="00914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1S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6F66E2" w:rsidRPr="007950C8" w:rsidRDefault="00B43759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Órgano de g</w:t>
            </w:r>
            <w:r w:rsidR="007950C8">
              <w:rPr>
                <w:b/>
                <w:color w:val="FFFFFF" w:themeColor="background1"/>
              </w:rPr>
              <w:t>obierno</w:t>
            </w:r>
          </w:p>
        </w:tc>
      </w:tr>
      <w:tr w:rsidR="005007B4" w:rsidTr="007950C8">
        <w:tc>
          <w:tcPr>
            <w:tcW w:w="1413" w:type="dxa"/>
            <w:shd w:val="clear" w:color="auto" w:fill="009999"/>
          </w:tcPr>
          <w:p w:rsidR="005007B4" w:rsidRPr="007950C8" w:rsidRDefault="005007B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2S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5007B4" w:rsidRDefault="00B43759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Órgano de opinión y c</w:t>
            </w:r>
            <w:r w:rsidR="005007B4" w:rsidRPr="00000109">
              <w:rPr>
                <w:b/>
                <w:color w:val="FFFFFF" w:themeColor="background1"/>
              </w:rPr>
              <w:t>onsulta</w:t>
            </w:r>
          </w:p>
        </w:tc>
      </w:tr>
      <w:tr w:rsidR="005007B4" w:rsidTr="007950C8">
        <w:tc>
          <w:tcPr>
            <w:tcW w:w="1413" w:type="dxa"/>
            <w:shd w:val="clear" w:color="auto" w:fill="009999"/>
          </w:tcPr>
          <w:p w:rsidR="005007B4" w:rsidRPr="007950C8" w:rsidRDefault="005007B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3S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5007B4" w:rsidRPr="007950C8" w:rsidRDefault="00B43759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Vigilancia, verificación y s</w:t>
            </w:r>
            <w:r w:rsidR="005007B4">
              <w:rPr>
                <w:b/>
                <w:color w:val="FFFFFF" w:themeColor="background1"/>
              </w:rPr>
              <w:t>eguimiento al c</w:t>
            </w:r>
            <w:r>
              <w:rPr>
                <w:b/>
                <w:color w:val="FFFFFF" w:themeColor="background1"/>
              </w:rPr>
              <w:t>umplimiento de obligaciones de transparencia, de acceso a la información y protección de datos p</w:t>
            </w:r>
            <w:r w:rsidR="005007B4" w:rsidRPr="009148DA">
              <w:rPr>
                <w:b/>
                <w:color w:val="FFFFFF" w:themeColor="background1"/>
              </w:rPr>
              <w:t>ersonales de Sujetos Obligados</w:t>
            </w:r>
          </w:p>
        </w:tc>
      </w:tr>
      <w:tr w:rsidR="005007B4" w:rsidTr="007950C8">
        <w:tc>
          <w:tcPr>
            <w:tcW w:w="1413" w:type="dxa"/>
            <w:shd w:val="clear" w:color="auto" w:fill="009999"/>
          </w:tcPr>
          <w:p w:rsidR="005007B4" w:rsidRPr="007950C8" w:rsidRDefault="005007B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4S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5007B4" w:rsidRPr="007950C8" w:rsidRDefault="00B43759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Medios de i</w:t>
            </w:r>
            <w:r w:rsidR="005007B4">
              <w:rPr>
                <w:b/>
                <w:color w:val="FFFFFF" w:themeColor="background1"/>
              </w:rPr>
              <w:t xml:space="preserve">mpugnación </w:t>
            </w:r>
            <w:r>
              <w:rPr>
                <w:b/>
                <w:color w:val="FFFFFF" w:themeColor="background1"/>
              </w:rPr>
              <w:t>en c</w:t>
            </w:r>
            <w:r w:rsidR="005007B4">
              <w:rPr>
                <w:b/>
                <w:color w:val="FFFFFF" w:themeColor="background1"/>
              </w:rPr>
              <w:t>ontra de Sujetos O</w:t>
            </w:r>
            <w:r w:rsidR="005007B4" w:rsidRPr="009148DA">
              <w:rPr>
                <w:b/>
                <w:color w:val="FFFFFF" w:themeColor="background1"/>
              </w:rPr>
              <w:t>bligados</w:t>
            </w:r>
          </w:p>
        </w:tc>
      </w:tr>
      <w:tr w:rsidR="005007B4" w:rsidTr="007950C8">
        <w:tc>
          <w:tcPr>
            <w:tcW w:w="1413" w:type="dxa"/>
            <w:shd w:val="clear" w:color="auto" w:fill="009999"/>
          </w:tcPr>
          <w:p w:rsidR="005007B4" w:rsidRPr="007950C8" w:rsidRDefault="005007B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5S</w:t>
            </w:r>
          </w:p>
        </w:tc>
        <w:tc>
          <w:tcPr>
            <w:tcW w:w="7415" w:type="dxa"/>
            <w:shd w:val="clear" w:color="auto" w:fill="808080" w:themeFill="background1" w:themeFillShade="80"/>
          </w:tcPr>
          <w:p w:rsidR="005007B4" w:rsidRPr="007950C8" w:rsidRDefault="00B43759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Cultura de la transparencia, acceso a la información , protección de datos p</w:t>
            </w:r>
            <w:r w:rsidR="00D27933" w:rsidRPr="00000109">
              <w:rPr>
                <w:b/>
                <w:color w:val="FFFFFF" w:themeColor="background1"/>
              </w:rPr>
              <w:t>ersonale</w:t>
            </w:r>
            <w:r>
              <w:rPr>
                <w:b/>
                <w:color w:val="FFFFFF" w:themeColor="background1"/>
              </w:rPr>
              <w:t>s y gobierno a</w:t>
            </w:r>
            <w:r w:rsidR="00D27933" w:rsidRPr="009979F9">
              <w:rPr>
                <w:b/>
                <w:color w:val="FFFFFF" w:themeColor="background1"/>
              </w:rPr>
              <w:t>bierto</w:t>
            </w:r>
          </w:p>
        </w:tc>
      </w:tr>
    </w:tbl>
    <w:p w:rsidR="00B522B2" w:rsidRDefault="00B522B2" w:rsidP="0012336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C50C3D" w:rsidTr="009148DA">
        <w:tc>
          <w:tcPr>
            <w:tcW w:w="906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C50C3D" w:rsidTr="009148DA">
        <w:tc>
          <w:tcPr>
            <w:tcW w:w="906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1S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C50C3D" w:rsidRPr="00776486" w:rsidRDefault="00B43759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Órgano de g</w:t>
            </w:r>
            <w:r w:rsidR="00C50C3D">
              <w:rPr>
                <w:b/>
                <w:color w:val="FFFFFF" w:themeColor="background1"/>
              </w:rPr>
              <w:t>obierno</w:t>
            </w:r>
          </w:p>
        </w:tc>
      </w:tr>
      <w:tr w:rsidR="00C50C3D" w:rsidTr="009148DA">
        <w:tc>
          <w:tcPr>
            <w:tcW w:w="906" w:type="dxa"/>
            <w:shd w:val="clear" w:color="auto" w:fill="auto"/>
          </w:tcPr>
          <w:p w:rsidR="00C50C3D" w:rsidRPr="00C457E7" w:rsidRDefault="00C50C3D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C50C3D" w:rsidRPr="005B5DBF" w:rsidRDefault="00C50C3D" w:rsidP="009148DA">
            <w:pPr>
              <w:jc w:val="center"/>
              <w:rPr>
                <w:b/>
              </w:rPr>
            </w:pPr>
            <w:r>
              <w:rPr>
                <w:b/>
              </w:rPr>
              <w:t>1S.1</w:t>
            </w:r>
          </w:p>
        </w:tc>
        <w:tc>
          <w:tcPr>
            <w:tcW w:w="5924" w:type="dxa"/>
            <w:shd w:val="clear" w:color="auto" w:fill="auto"/>
          </w:tcPr>
          <w:p w:rsidR="00C50C3D" w:rsidRPr="00C50C3D" w:rsidRDefault="00C50C3D" w:rsidP="009148DA">
            <w:pPr>
              <w:jc w:val="center"/>
              <w:rPr>
                <w:color w:val="000000" w:themeColor="text1"/>
              </w:rPr>
            </w:pPr>
            <w:r w:rsidRPr="00C50C3D">
              <w:rPr>
                <w:color w:val="000000" w:themeColor="text1"/>
              </w:rPr>
              <w:t>Sesiones del Pleno</w:t>
            </w:r>
          </w:p>
        </w:tc>
      </w:tr>
      <w:tr w:rsidR="00C50C3D" w:rsidTr="009148DA">
        <w:tc>
          <w:tcPr>
            <w:tcW w:w="906" w:type="dxa"/>
            <w:shd w:val="clear" w:color="auto" w:fill="auto"/>
          </w:tcPr>
          <w:p w:rsidR="00C50C3D" w:rsidRPr="00776486" w:rsidRDefault="00C50C3D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C50C3D" w:rsidRPr="00D1683F" w:rsidRDefault="00C50C3D" w:rsidP="009148DA">
            <w:pPr>
              <w:jc w:val="center"/>
              <w:rPr>
                <w:b/>
              </w:rPr>
            </w:pPr>
            <w:r>
              <w:rPr>
                <w:b/>
              </w:rPr>
              <w:t>1S.2</w:t>
            </w:r>
          </w:p>
        </w:tc>
        <w:tc>
          <w:tcPr>
            <w:tcW w:w="5924" w:type="dxa"/>
          </w:tcPr>
          <w:p w:rsidR="00C50C3D" w:rsidRPr="00C50C3D" w:rsidRDefault="00C50C3D" w:rsidP="009148DA">
            <w:pPr>
              <w:jc w:val="center"/>
              <w:rPr>
                <w:color w:val="000000" w:themeColor="text1"/>
              </w:rPr>
            </w:pPr>
            <w:r w:rsidRPr="00C50C3D">
              <w:rPr>
                <w:color w:val="000000" w:themeColor="text1"/>
              </w:rPr>
              <w:t xml:space="preserve">Informes al H. </w:t>
            </w:r>
            <w:r w:rsidR="007E1747">
              <w:rPr>
                <w:color w:val="000000" w:themeColor="text1"/>
              </w:rPr>
              <w:t>Congreso del e</w:t>
            </w:r>
            <w:r w:rsidRPr="00C50C3D">
              <w:rPr>
                <w:color w:val="000000" w:themeColor="text1"/>
              </w:rPr>
              <w:t>stado de Oaxaca</w:t>
            </w:r>
          </w:p>
        </w:tc>
      </w:tr>
    </w:tbl>
    <w:p w:rsidR="00B522B2" w:rsidRDefault="00B522B2" w:rsidP="0012336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5007B4" w:rsidTr="005007B4">
        <w:tc>
          <w:tcPr>
            <w:tcW w:w="906" w:type="dxa"/>
            <w:shd w:val="clear" w:color="auto" w:fill="009999"/>
          </w:tcPr>
          <w:p w:rsidR="005007B4" w:rsidRPr="00776486" w:rsidRDefault="005007B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5007B4" w:rsidRPr="00776486" w:rsidRDefault="005007B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5007B4" w:rsidRPr="00776486" w:rsidRDefault="005007B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5007B4" w:rsidTr="005007B4">
        <w:tc>
          <w:tcPr>
            <w:tcW w:w="906" w:type="dxa"/>
            <w:shd w:val="clear" w:color="auto" w:fill="009999"/>
          </w:tcPr>
          <w:p w:rsidR="005007B4" w:rsidRPr="00776486" w:rsidRDefault="005007B4" w:rsidP="005007B4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5007B4" w:rsidRPr="00776486" w:rsidRDefault="005007B4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2S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5007B4" w:rsidRPr="009148DA" w:rsidRDefault="00B43759" w:rsidP="005007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Órgano de opinión y c</w:t>
            </w:r>
            <w:r w:rsidR="005007B4" w:rsidRPr="00000109">
              <w:rPr>
                <w:b/>
                <w:color w:val="FFFFFF" w:themeColor="background1"/>
              </w:rPr>
              <w:t>onsulta</w:t>
            </w:r>
          </w:p>
        </w:tc>
      </w:tr>
      <w:tr w:rsidR="005007B4" w:rsidTr="005007B4">
        <w:tc>
          <w:tcPr>
            <w:tcW w:w="906" w:type="dxa"/>
            <w:shd w:val="clear" w:color="auto" w:fill="auto"/>
          </w:tcPr>
          <w:p w:rsidR="005007B4" w:rsidRPr="00C457E7" w:rsidRDefault="005007B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5007B4" w:rsidRPr="005B5DBF" w:rsidRDefault="005007B4" w:rsidP="005007B4">
            <w:pPr>
              <w:jc w:val="center"/>
              <w:rPr>
                <w:b/>
              </w:rPr>
            </w:pPr>
            <w:r>
              <w:rPr>
                <w:b/>
              </w:rPr>
              <w:t>2S.1</w:t>
            </w:r>
          </w:p>
        </w:tc>
        <w:tc>
          <w:tcPr>
            <w:tcW w:w="5924" w:type="dxa"/>
            <w:shd w:val="clear" w:color="auto" w:fill="auto"/>
          </w:tcPr>
          <w:p w:rsidR="005007B4" w:rsidRPr="0038264A" w:rsidRDefault="005007B4" w:rsidP="005007B4">
            <w:pPr>
              <w:jc w:val="center"/>
            </w:pPr>
            <w:r>
              <w:t>Sesiones del Consejo Consultivo Ciudadano</w:t>
            </w:r>
          </w:p>
        </w:tc>
      </w:tr>
      <w:tr w:rsidR="005007B4" w:rsidTr="005007B4">
        <w:tc>
          <w:tcPr>
            <w:tcW w:w="906" w:type="dxa"/>
            <w:shd w:val="clear" w:color="auto" w:fill="auto"/>
          </w:tcPr>
          <w:p w:rsidR="005007B4" w:rsidRPr="00776486" w:rsidRDefault="005007B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5007B4" w:rsidRPr="00D1683F" w:rsidRDefault="005007B4" w:rsidP="005007B4">
            <w:pPr>
              <w:jc w:val="center"/>
              <w:rPr>
                <w:b/>
              </w:rPr>
            </w:pPr>
            <w:r>
              <w:rPr>
                <w:b/>
              </w:rPr>
              <w:t>2S.2</w:t>
            </w:r>
          </w:p>
        </w:tc>
        <w:tc>
          <w:tcPr>
            <w:tcW w:w="5924" w:type="dxa"/>
          </w:tcPr>
          <w:p w:rsidR="005007B4" w:rsidRPr="00E83324" w:rsidRDefault="005007B4" w:rsidP="005007B4">
            <w:pPr>
              <w:jc w:val="center"/>
              <w:rPr>
                <w:color w:val="7030A0"/>
              </w:rPr>
            </w:pPr>
            <w:r w:rsidRPr="0038264A">
              <w:t>Opiniones</w:t>
            </w:r>
            <w:r>
              <w:t xml:space="preserve"> y observaciones</w:t>
            </w:r>
            <w:r w:rsidRPr="0038264A">
              <w:t xml:space="preserve"> emitidas al Instituto de Acceso a la Información Pública y Protección de Datos Personales</w:t>
            </w:r>
          </w:p>
        </w:tc>
      </w:tr>
    </w:tbl>
    <w:p w:rsidR="005007B4" w:rsidRDefault="005007B4" w:rsidP="0012336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C50C3D" w:rsidTr="005007B4">
        <w:trPr>
          <w:tblHeader/>
        </w:trPr>
        <w:tc>
          <w:tcPr>
            <w:tcW w:w="906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lastRenderedPageBreak/>
              <w:t>NIVEL</w:t>
            </w:r>
          </w:p>
        </w:tc>
        <w:tc>
          <w:tcPr>
            <w:tcW w:w="1998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C50C3D" w:rsidTr="005007B4">
        <w:trPr>
          <w:tblHeader/>
        </w:trPr>
        <w:tc>
          <w:tcPr>
            <w:tcW w:w="906" w:type="dxa"/>
            <w:shd w:val="clear" w:color="auto" w:fill="009999"/>
          </w:tcPr>
          <w:p w:rsidR="00C50C3D" w:rsidRPr="00776486" w:rsidRDefault="00C50C3D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C50C3D" w:rsidRPr="00776486" w:rsidRDefault="005007B4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C50C3D">
              <w:rPr>
                <w:b/>
                <w:color w:val="FFFFFF" w:themeColor="background1"/>
              </w:rPr>
              <w:t>S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C50C3D" w:rsidRPr="009148DA" w:rsidRDefault="00B43759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Vigilancia, verificación y seguimiento al cumplimiento de obligaciones de transparencia, de acceso a la información y protección de datos p</w:t>
            </w:r>
            <w:r w:rsidRPr="009148DA">
              <w:rPr>
                <w:b/>
                <w:color w:val="FFFFFF" w:themeColor="background1"/>
              </w:rPr>
              <w:t>ersonales de Sujetos Obligados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C457E7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9148DA" w:rsidRPr="005B5DBF" w:rsidRDefault="005007B4" w:rsidP="009148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148DA">
              <w:rPr>
                <w:b/>
              </w:rPr>
              <w:t>S.1</w:t>
            </w:r>
          </w:p>
        </w:tc>
        <w:tc>
          <w:tcPr>
            <w:tcW w:w="5924" w:type="dxa"/>
            <w:shd w:val="clear" w:color="auto" w:fill="auto"/>
          </w:tcPr>
          <w:p w:rsidR="009148DA" w:rsidRPr="009148DA" w:rsidRDefault="009148DA" w:rsidP="009148DA">
            <w:pPr>
              <w:jc w:val="center"/>
              <w:rPr>
                <w:b/>
                <w:color w:val="000000" w:themeColor="text1"/>
              </w:rPr>
            </w:pPr>
            <w:r w:rsidRPr="009148DA">
              <w:rPr>
                <w:color w:val="000000" w:themeColor="text1"/>
              </w:rPr>
              <w:t>Registros y base de datos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776486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148DA">
              <w:rPr>
                <w:b/>
              </w:rPr>
              <w:t>S.2</w:t>
            </w:r>
          </w:p>
        </w:tc>
        <w:tc>
          <w:tcPr>
            <w:tcW w:w="5924" w:type="dxa"/>
          </w:tcPr>
          <w:p w:rsidR="009148DA" w:rsidRPr="009148DA" w:rsidRDefault="009148DA" w:rsidP="009148DA">
            <w:pPr>
              <w:jc w:val="center"/>
              <w:rPr>
                <w:color w:val="000000" w:themeColor="text1"/>
              </w:rPr>
            </w:pPr>
            <w:r w:rsidRPr="009148DA">
              <w:rPr>
                <w:color w:val="000000" w:themeColor="text1"/>
              </w:rPr>
              <w:t>Integración</w:t>
            </w:r>
            <w:r w:rsidR="007E1747">
              <w:rPr>
                <w:color w:val="000000" w:themeColor="text1"/>
              </w:rPr>
              <w:t xml:space="preserve"> y actualización del padrón de Sujetos O</w:t>
            </w:r>
            <w:r w:rsidRPr="009148DA">
              <w:rPr>
                <w:color w:val="000000" w:themeColor="text1"/>
              </w:rPr>
              <w:t>bligados y del padrón de personas físicas y morales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B522B2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148DA">
              <w:rPr>
                <w:b/>
                <w:color w:val="000000" w:themeColor="text1"/>
              </w:rPr>
              <w:t>S.3</w:t>
            </w:r>
          </w:p>
        </w:tc>
        <w:tc>
          <w:tcPr>
            <w:tcW w:w="5924" w:type="dxa"/>
          </w:tcPr>
          <w:p w:rsidR="009148DA" w:rsidRPr="009979F9" w:rsidRDefault="009148DA" w:rsidP="00586287">
            <w:pPr>
              <w:jc w:val="center"/>
            </w:pPr>
            <w:r w:rsidRPr="009979F9">
              <w:t xml:space="preserve">Formatos </w:t>
            </w:r>
            <w:r w:rsidR="00982800" w:rsidRPr="009979F9">
              <w:t xml:space="preserve"> autorizados para el ejercicio de los derechos de acceso a la información y derechos ARCO 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B522B2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148DA">
              <w:rPr>
                <w:b/>
                <w:color w:val="000000" w:themeColor="text1"/>
              </w:rPr>
              <w:t>S.4</w:t>
            </w:r>
          </w:p>
        </w:tc>
        <w:tc>
          <w:tcPr>
            <w:tcW w:w="5924" w:type="dxa"/>
          </w:tcPr>
          <w:p w:rsidR="009148DA" w:rsidRPr="009979F9" w:rsidRDefault="009148DA" w:rsidP="009148DA">
            <w:pPr>
              <w:jc w:val="center"/>
            </w:pPr>
            <w:r w:rsidRPr="009979F9">
              <w:t>Incor</w:t>
            </w:r>
            <w:r w:rsidR="007E1747">
              <w:t>poración y desincorporación de Sujetos O</w:t>
            </w:r>
            <w:r w:rsidRPr="009979F9">
              <w:t>bligados a plataformas tecnológicas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B522B2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148DA">
              <w:rPr>
                <w:b/>
                <w:color w:val="000000" w:themeColor="text1"/>
              </w:rPr>
              <w:t>S.5</w:t>
            </w:r>
          </w:p>
        </w:tc>
        <w:tc>
          <w:tcPr>
            <w:tcW w:w="5924" w:type="dxa"/>
          </w:tcPr>
          <w:p w:rsidR="009148DA" w:rsidRPr="009979F9" w:rsidRDefault="009148DA" w:rsidP="009148DA">
            <w:pPr>
              <w:jc w:val="center"/>
            </w:pPr>
            <w:r w:rsidRPr="009979F9">
              <w:t>Administración de las plataformas tecnológicas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B522B2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148DA">
              <w:rPr>
                <w:b/>
                <w:color w:val="000000" w:themeColor="text1"/>
              </w:rPr>
              <w:t>S.6</w:t>
            </w:r>
          </w:p>
        </w:tc>
        <w:tc>
          <w:tcPr>
            <w:tcW w:w="5924" w:type="dxa"/>
          </w:tcPr>
          <w:p w:rsidR="009148DA" w:rsidRPr="009979F9" w:rsidRDefault="009148DA" w:rsidP="009148DA">
            <w:pPr>
              <w:jc w:val="center"/>
            </w:pPr>
            <w:r w:rsidRPr="009979F9">
              <w:t>Tablas de aplicabilidad</w:t>
            </w:r>
          </w:p>
        </w:tc>
      </w:tr>
      <w:tr w:rsidR="005007B4" w:rsidTr="009148DA">
        <w:tc>
          <w:tcPr>
            <w:tcW w:w="906" w:type="dxa"/>
            <w:shd w:val="clear" w:color="auto" w:fill="auto"/>
          </w:tcPr>
          <w:p w:rsidR="005007B4" w:rsidRPr="00B522B2" w:rsidRDefault="005007B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5007B4" w:rsidRPr="00D1683F" w:rsidRDefault="005007B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3S.7</w:t>
            </w:r>
          </w:p>
        </w:tc>
        <w:tc>
          <w:tcPr>
            <w:tcW w:w="5924" w:type="dxa"/>
          </w:tcPr>
          <w:p w:rsidR="005007B4" w:rsidRPr="009979F9" w:rsidRDefault="005007B4" w:rsidP="005007B4">
            <w:pPr>
              <w:jc w:val="center"/>
            </w:pPr>
            <w:r w:rsidRPr="009979F9">
              <w:t>Transparencia proactiva</w:t>
            </w:r>
          </w:p>
        </w:tc>
      </w:tr>
      <w:tr w:rsidR="005007B4" w:rsidTr="009148DA">
        <w:tc>
          <w:tcPr>
            <w:tcW w:w="906" w:type="dxa"/>
            <w:shd w:val="clear" w:color="auto" w:fill="auto"/>
          </w:tcPr>
          <w:p w:rsidR="005007B4" w:rsidRPr="00B522B2" w:rsidRDefault="005007B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5007B4" w:rsidRPr="00D1683F" w:rsidRDefault="005007B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3S.8</w:t>
            </w:r>
          </w:p>
        </w:tc>
        <w:tc>
          <w:tcPr>
            <w:tcW w:w="5924" w:type="dxa"/>
          </w:tcPr>
          <w:p w:rsidR="005007B4" w:rsidRPr="009979F9" w:rsidRDefault="005007B4" w:rsidP="005007B4">
            <w:pPr>
              <w:jc w:val="center"/>
            </w:pPr>
            <w:r w:rsidRPr="009979F9">
              <w:t>Información de interés público</w:t>
            </w:r>
          </w:p>
        </w:tc>
      </w:tr>
      <w:tr w:rsidR="005007B4" w:rsidTr="009148DA">
        <w:tc>
          <w:tcPr>
            <w:tcW w:w="906" w:type="dxa"/>
            <w:shd w:val="clear" w:color="auto" w:fill="auto"/>
          </w:tcPr>
          <w:p w:rsidR="005007B4" w:rsidRPr="00B522B2" w:rsidRDefault="005007B4" w:rsidP="005007B4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5007B4" w:rsidRPr="00D1683F" w:rsidRDefault="005007B4" w:rsidP="005007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3S.9</w:t>
            </w:r>
          </w:p>
        </w:tc>
        <w:tc>
          <w:tcPr>
            <w:tcW w:w="5924" w:type="dxa"/>
          </w:tcPr>
          <w:p w:rsidR="005007B4" w:rsidRPr="009979F9" w:rsidRDefault="005007B4" w:rsidP="005007B4">
            <w:pPr>
              <w:jc w:val="center"/>
            </w:pPr>
            <w:r w:rsidRPr="009979F9">
              <w:t>Verificación del cumplimiento de la publicación de obligaciones de transparencia</w:t>
            </w:r>
          </w:p>
        </w:tc>
      </w:tr>
      <w:tr w:rsidR="005D2D99" w:rsidTr="009148DA">
        <w:tc>
          <w:tcPr>
            <w:tcW w:w="906" w:type="dxa"/>
            <w:shd w:val="clear" w:color="auto" w:fill="auto"/>
          </w:tcPr>
          <w:p w:rsidR="005D2D99" w:rsidRPr="00B522B2" w:rsidRDefault="005D2D99" w:rsidP="005D2D99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5D2D99" w:rsidRPr="00D1683F" w:rsidRDefault="005D2D99" w:rsidP="005D2D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3S.10</w:t>
            </w:r>
          </w:p>
        </w:tc>
        <w:tc>
          <w:tcPr>
            <w:tcW w:w="5924" w:type="dxa"/>
          </w:tcPr>
          <w:p w:rsidR="005D2D99" w:rsidRPr="009979F9" w:rsidRDefault="005D2D99" w:rsidP="005D2D99">
            <w:pPr>
              <w:jc w:val="center"/>
            </w:pPr>
            <w:r w:rsidRPr="009979F9">
              <w:t>Vigilancia y verificación en materia de protección de datos personales</w:t>
            </w:r>
          </w:p>
        </w:tc>
      </w:tr>
      <w:tr w:rsidR="005D2D99" w:rsidTr="009148DA">
        <w:tc>
          <w:tcPr>
            <w:tcW w:w="906" w:type="dxa"/>
            <w:shd w:val="clear" w:color="auto" w:fill="auto"/>
          </w:tcPr>
          <w:p w:rsidR="005D2D99" w:rsidRPr="00B522B2" w:rsidRDefault="005D2D99" w:rsidP="005D2D99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5D2D99" w:rsidRPr="00D1683F" w:rsidRDefault="005D2D99" w:rsidP="005D2D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3S.11</w:t>
            </w:r>
          </w:p>
        </w:tc>
        <w:tc>
          <w:tcPr>
            <w:tcW w:w="5924" w:type="dxa"/>
          </w:tcPr>
          <w:p w:rsidR="005D2D99" w:rsidRPr="009979F9" w:rsidRDefault="005D2D99" w:rsidP="005D2D99">
            <w:pPr>
              <w:jc w:val="center"/>
            </w:pPr>
            <w:r w:rsidRPr="009979F9">
              <w:t xml:space="preserve">Recomendaciones por incumplimiento </w:t>
            </w:r>
          </w:p>
        </w:tc>
      </w:tr>
      <w:tr w:rsidR="005D2D99" w:rsidTr="009148DA">
        <w:tc>
          <w:tcPr>
            <w:tcW w:w="906" w:type="dxa"/>
            <w:shd w:val="clear" w:color="auto" w:fill="auto"/>
          </w:tcPr>
          <w:p w:rsidR="005D2D99" w:rsidRPr="00B522B2" w:rsidRDefault="005D2D99" w:rsidP="005D2D99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5D2D99" w:rsidRPr="00D1683F" w:rsidRDefault="005D2D99" w:rsidP="005D2D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3S.12</w:t>
            </w:r>
          </w:p>
        </w:tc>
        <w:tc>
          <w:tcPr>
            <w:tcW w:w="5924" w:type="dxa"/>
          </w:tcPr>
          <w:p w:rsidR="005D2D99" w:rsidRPr="009979F9" w:rsidRDefault="005D2D99" w:rsidP="00E82705">
            <w:pPr>
              <w:jc w:val="center"/>
            </w:pPr>
            <w:r w:rsidRPr="009979F9">
              <w:t>Apoyo técnico</w:t>
            </w:r>
            <w:r w:rsidR="004F357F" w:rsidRPr="009979F9">
              <w:t xml:space="preserve"> </w:t>
            </w:r>
          </w:p>
        </w:tc>
      </w:tr>
    </w:tbl>
    <w:p w:rsidR="00B522B2" w:rsidRDefault="00B522B2" w:rsidP="0012336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9148DA" w:rsidTr="009148DA">
        <w:tc>
          <w:tcPr>
            <w:tcW w:w="906" w:type="dxa"/>
            <w:shd w:val="clear" w:color="auto" w:fill="009999"/>
          </w:tcPr>
          <w:p w:rsidR="009148DA" w:rsidRPr="00776486" w:rsidRDefault="009148D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9148DA" w:rsidRPr="00776486" w:rsidRDefault="009148D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9148DA" w:rsidRPr="00776486" w:rsidRDefault="009148D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9148DA" w:rsidTr="009148DA">
        <w:tc>
          <w:tcPr>
            <w:tcW w:w="906" w:type="dxa"/>
            <w:shd w:val="clear" w:color="auto" w:fill="009999"/>
          </w:tcPr>
          <w:p w:rsidR="009148DA" w:rsidRPr="00776486" w:rsidRDefault="009148D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9148DA" w:rsidRPr="00776486" w:rsidRDefault="005007B4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="009148DA">
              <w:rPr>
                <w:b/>
                <w:color w:val="FFFFFF" w:themeColor="background1"/>
              </w:rPr>
              <w:t>S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9148DA" w:rsidRPr="009148DA" w:rsidRDefault="00B43759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Medios de impugnación en c</w:t>
            </w:r>
            <w:r w:rsidR="009148DA">
              <w:rPr>
                <w:b/>
                <w:color w:val="FFFFFF" w:themeColor="background1"/>
              </w:rPr>
              <w:t>ontra de Sujetos O</w:t>
            </w:r>
            <w:r w:rsidR="009148DA" w:rsidRPr="009148DA">
              <w:rPr>
                <w:b/>
                <w:color w:val="FFFFFF" w:themeColor="background1"/>
              </w:rPr>
              <w:t>bligados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C457E7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9148DA" w:rsidRPr="005B5DBF" w:rsidRDefault="005007B4" w:rsidP="009148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148DA">
              <w:rPr>
                <w:b/>
              </w:rPr>
              <w:t>S.1</w:t>
            </w:r>
          </w:p>
        </w:tc>
        <w:tc>
          <w:tcPr>
            <w:tcW w:w="5924" w:type="dxa"/>
            <w:shd w:val="clear" w:color="auto" w:fill="auto"/>
          </w:tcPr>
          <w:p w:rsidR="009148DA" w:rsidRPr="009148DA" w:rsidRDefault="009148DA" w:rsidP="009148DA">
            <w:pPr>
              <w:jc w:val="center"/>
              <w:rPr>
                <w:color w:val="000000" w:themeColor="text1"/>
              </w:rPr>
            </w:pPr>
            <w:r w:rsidRPr="009148DA">
              <w:rPr>
                <w:color w:val="000000" w:themeColor="text1"/>
              </w:rPr>
              <w:t>Registros y base de datos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776486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148DA">
              <w:rPr>
                <w:b/>
              </w:rPr>
              <w:t>S.2</w:t>
            </w:r>
          </w:p>
        </w:tc>
        <w:tc>
          <w:tcPr>
            <w:tcW w:w="5924" w:type="dxa"/>
          </w:tcPr>
          <w:p w:rsidR="009148DA" w:rsidRPr="009148DA" w:rsidRDefault="009148DA" w:rsidP="009148DA">
            <w:pPr>
              <w:jc w:val="center"/>
              <w:rPr>
                <w:color w:val="000000" w:themeColor="text1"/>
              </w:rPr>
            </w:pPr>
            <w:r w:rsidRPr="009148DA">
              <w:rPr>
                <w:color w:val="000000" w:themeColor="text1"/>
              </w:rPr>
              <w:t xml:space="preserve">Recursos de </w:t>
            </w:r>
            <w:r>
              <w:rPr>
                <w:color w:val="000000" w:themeColor="text1"/>
              </w:rPr>
              <w:t>r</w:t>
            </w:r>
            <w:r w:rsidRPr="009148DA">
              <w:rPr>
                <w:color w:val="000000" w:themeColor="text1"/>
              </w:rPr>
              <w:t>evisión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B522B2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9148DA">
              <w:rPr>
                <w:b/>
                <w:color w:val="000000" w:themeColor="text1"/>
              </w:rPr>
              <w:t>S.3</w:t>
            </w:r>
          </w:p>
        </w:tc>
        <w:tc>
          <w:tcPr>
            <w:tcW w:w="5924" w:type="dxa"/>
          </w:tcPr>
          <w:p w:rsidR="009148DA" w:rsidRPr="009148DA" w:rsidRDefault="009148DA" w:rsidP="009148DA">
            <w:pPr>
              <w:jc w:val="center"/>
              <w:rPr>
                <w:color w:val="000000" w:themeColor="text1"/>
              </w:rPr>
            </w:pPr>
            <w:r w:rsidRPr="009148DA">
              <w:rPr>
                <w:color w:val="000000" w:themeColor="text1"/>
              </w:rPr>
              <w:t xml:space="preserve">Denuncias por incumplimiento de obligaciones transparencia 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B522B2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9148DA">
              <w:rPr>
                <w:b/>
                <w:color w:val="000000" w:themeColor="text1"/>
              </w:rPr>
              <w:t>S.4</w:t>
            </w:r>
          </w:p>
        </w:tc>
        <w:tc>
          <w:tcPr>
            <w:tcW w:w="5924" w:type="dxa"/>
          </w:tcPr>
          <w:p w:rsidR="009148DA" w:rsidRPr="009148DA" w:rsidRDefault="009148DA" w:rsidP="009148DA">
            <w:pPr>
              <w:jc w:val="center"/>
              <w:rPr>
                <w:color w:val="000000" w:themeColor="text1"/>
              </w:rPr>
            </w:pPr>
            <w:r w:rsidRPr="009148DA">
              <w:rPr>
                <w:color w:val="000000" w:themeColor="text1"/>
              </w:rPr>
              <w:t>Denuncias en materia de protección de datos personales</w:t>
            </w:r>
          </w:p>
        </w:tc>
      </w:tr>
      <w:tr w:rsidR="009148DA" w:rsidTr="009148DA">
        <w:tc>
          <w:tcPr>
            <w:tcW w:w="906" w:type="dxa"/>
            <w:shd w:val="clear" w:color="auto" w:fill="auto"/>
          </w:tcPr>
          <w:p w:rsidR="009148DA" w:rsidRPr="00B522B2" w:rsidRDefault="009148DA" w:rsidP="009148D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9148DA" w:rsidRPr="00D1683F" w:rsidRDefault="005007B4" w:rsidP="00914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9148DA">
              <w:rPr>
                <w:b/>
                <w:color w:val="000000" w:themeColor="text1"/>
              </w:rPr>
              <w:t>S.5</w:t>
            </w:r>
          </w:p>
        </w:tc>
        <w:tc>
          <w:tcPr>
            <w:tcW w:w="5924" w:type="dxa"/>
          </w:tcPr>
          <w:p w:rsidR="009148DA" w:rsidRPr="009148DA" w:rsidRDefault="009148DA" w:rsidP="00914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Recursos de i</w:t>
            </w:r>
            <w:r w:rsidRPr="009148DA">
              <w:rPr>
                <w:color w:val="000000" w:themeColor="text1"/>
              </w:rPr>
              <w:t>nconformidad</w:t>
            </w:r>
          </w:p>
        </w:tc>
      </w:tr>
    </w:tbl>
    <w:p w:rsidR="0098047E" w:rsidRDefault="0098047E" w:rsidP="0012336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998"/>
        <w:gridCol w:w="5924"/>
      </w:tblGrid>
      <w:tr w:rsidR="009148DA" w:rsidTr="009148DA">
        <w:tc>
          <w:tcPr>
            <w:tcW w:w="906" w:type="dxa"/>
            <w:shd w:val="clear" w:color="auto" w:fill="009999"/>
          </w:tcPr>
          <w:p w:rsidR="009148DA" w:rsidRPr="00776486" w:rsidRDefault="009148D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1998" w:type="dxa"/>
            <w:shd w:val="clear" w:color="auto" w:fill="009999"/>
          </w:tcPr>
          <w:p w:rsidR="009148DA" w:rsidRPr="00776486" w:rsidRDefault="009148D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5924" w:type="dxa"/>
            <w:shd w:val="clear" w:color="auto" w:fill="009999"/>
          </w:tcPr>
          <w:p w:rsidR="009148DA" w:rsidRPr="00776486" w:rsidRDefault="009148D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TITULO</w:t>
            </w:r>
          </w:p>
        </w:tc>
      </w:tr>
      <w:tr w:rsidR="009148DA" w:rsidTr="009148DA">
        <w:tc>
          <w:tcPr>
            <w:tcW w:w="906" w:type="dxa"/>
            <w:shd w:val="clear" w:color="auto" w:fill="009999"/>
          </w:tcPr>
          <w:p w:rsidR="009148DA" w:rsidRPr="00776486" w:rsidRDefault="009148DA" w:rsidP="009148DA">
            <w:pPr>
              <w:jc w:val="center"/>
              <w:rPr>
                <w:b/>
                <w:color w:val="FFFFFF" w:themeColor="background1"/>
              </w:rPr>
            </w:pPr>
            <w:r w:rsidRPr="00776486">
              <w:rPr>
                <w:b/>
                <w:color w:val="FFFFFF" w:themeColor="background1"/>
              </w:rPr>
              <w:t>Sección</w:t>
            </w:r>
          </w:p>
        </w:tc>
        <w:tc>
          <w:tcPr>
            <w:tcW w:w="1998" w:type="dxa"/>
            <w:shd w:val="clear" w:color="auto" w:fill="009999"/>
          </w:tcPr>
          <w:p w:rsidR="009148DA" w:rsidRPr="00776486" w:rsidRDefault="005007B4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9148DA">
              <w:rPr>
                <w:b/>
                <w:color w:val="FFFFFF" w:themeColor="background1"/>
              </w:rPr>
              <w:t>S</w:t>
            </w:r>
          </w:p>
        </w:tc>
        <w:tc>
          <w:tcPr>
            <w:tcW w:w="5924" w:type="dxa"/>
            <w:shd w:val="clear" w:color="auto" w:fill="808080" w:themeFill="background1" w:themeFillShade="80"/>
          </w:tcPr>
          <w:p w:rsidR="009148DA" w:rsidRPr="009148DA" w:rsidRDefault="00B43759" w:rsidP="009148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Cultura de la transparencia, acceso a la información , protección de datos p</w:t>
            </w:r>
            <w:r w:rsidRPr="00000109">
              <w:rPr>
                <w:b/>
                <w:color w:val="FFFFFF" w:themeColor="background1"/>
              </w:rPr>
              <w:t>ersonale</w:t>
            </w:r>
            <w:r>
              <w:rPr>
                <w:b/>
                <w:color w:val="FFFFFF" w:themeColor="background1"/>
              </w:rPr>
              <w:t>s y gobierno a</w:t>
            </w:r>
            <w:r w:rsidRPr="009979F9">
              <w:rPr>
                <w:b/>
                <w:color w:val="FFFFFF" w:themeColor="background1"/>
              </w:rPr>
              <w:t>bierto</w:t>
            </w:r>
          </w:p>
        </w:tc>
      </w:tr>
      <w:tr w:rsidR="00000109" w:rsidTr="009148DA">
        <w:tc>
          <w:tcPr>
            <w:tcW w:w="906" w:type="dxa"/>
            <w:shd w:val="clear" w:color="auto" w:fill="auto"/>
          </w:tcPr>
          <w:p w:rsidR="00000109" w:rsidRPr="00C457E7" w:rsidRDefault="00000109" w:rsidP="00000109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000109" w:rsidRPr="005B5DBF" w:rsidRDefault="005007B4" w:rsidP="000001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00109">
              <w:rPr>
                <w:b/>
              </w:rPr>
              <w:t>S.1</w:t>
            </w:r>
          </w:p>
        </w:tc>
        <w:tc>
          <w:tcPr>
            <w:tcW w:w="5924" w:type="dxa"/>
            <w:shd w:val="clear" w:color="auto" w:fill="auto"/>
          </w:tcPr>
          <w:p w:rsidR="00000109" w:rsidRPr="009979F9" w:rsidRDefault="00C629BB" w:rsidP="00C629BB">
            <w:pPr>
              <w:jc w:val="center"/>
              <w:rPr>
                <w:b/>
              </w:rPr>
            </w:pPr>
            <w:r w:rsidRPr="009979F9">
              <w:t xml:space="preserve">Coordinación y vinculación interinstitucional </w:t>
            </w:r>
          </w:p>
        </w:tc>
      </w:tr>
      <w:tr w:rsidR="00C629BB" w:rsidTr="009148DA">
        <w:tc>
          <w:tcPr>
            <w:tcW w:w="906" w:type="dxa"/>
            <w:shd w:val="clear" w:color="auto" w:fill="auto"/>
          </w:tcPr>
          <w:p w:rsidR="00C629BB" w:rsidRPr="00776486" w:rsidRDefault="00C629BB" w:rsidP="00C629BB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  <w:shd w:val="clear" w:color="auto" w:fill="auto"/>
          </w:tcPr>
          <w:p w:rsidR="00C629BB" w:rsidRPr="00D1683F" w:rsidRDefault="00C629BB" w:rsidP="00C629BB">
            <w:pPr>
              <w:jc w:val="center"/>
              <w:rPr>
                <w:b/>
              </w:rPr>
            </w:pPr>
            <w:r>
              <w:rPr>
                <w:b/>
              </w:rPr>
              <w:t>5S.2</w:t>
            </w:r>
          </w:p>
        </w:tc>
        <w:tc>
          <w:tcPr>
            <w:tcW w:w="5924" w:type="dxa"/>
            <w:shd w:val="clear" w:color="auto" w:fill="auto"/>
          </w:tcPr>
          <w:p w:rsidR="00C629BB" w:rsidRPr="009979F9" w:rsidRDefault="00C629BB" w:rsidP="00C629BB">
            <w:pPr>
              <w:jc w:val="center"/>
            </w:pPr>
            <w:r w:rsidRPr="009979F9">
              <w:t>Procesos formativos</w:t>
            </w:r>
          </w:p>
        </w:tc>
      </w:tr>
      <w:tr w:rsidR="00C629BB" w:rsidTr="009148DA">
        <w:tc>
          <w:tcPr>
            <w:tcW w:w="906" w:type="dxa"/>
            <w:shd w:val="clear" w:color="auto" w:fill="auto"/>
          </w:tcPr>
          <w:p w:rsidR="00C629BB" w:rsidRPr="00B522B2" w:rsidRDefault="00C629BB" w:rsidP="00C629BB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C629BB" w:rsidRPr="00D1683F" w:rsidRDefault="00C629BB" w:rsidP="00C629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5S.3</w:t>
            </w:r>
          </w:p>
        </w:tc>
        <w:tc>
          <w:tcPr>
            <w:tcW w:w="5924" w:type="dxa"/>
          </w:tcPr>
          <w:p w:rsidR="00C629BB" w:rsidRPr="009979F9" w:rsidRDefault="00C629BB" w:rsidP="00C629BB">
            <w:pPr>
              <w:jc w:val="center"/>
            </w:pPr>
            <w:r w:rsidRPr="009979F9">
              <w:t xml:space="preserve">Asesorías  y orientación </w:t>
            </w:r>
            <w:r w:rsidR="00E82705" w:rsidRPr="009979F9">
              <w:t>a sociedad civil</w:t>
            </w:r>
          </w:p>
        </w:tc>
      </w:tr>
      <w:tr w:rsidR="00C629BB" w:rsidTr="009148DA">
        <w:tc>
          <w:tcPr>
            <w:tcW w:w="906" w:type="dxa"/>
            <w:shd w:val="clear" w:color="auto" w:fill="auto"/>
          </w:tcPr>
          <w:p w:rsidR="00C629BB" w:rsidRPr="00B522B2" w:rsidRDefault="00C629BB" w:rsidP="00C629BB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1998" w:type="dxa"/>
          </w:tcPr>
          <w:p w:rsidR="00C629BB" w:rsidRPr="00D1683F" w:rsidRDefault="00C629BB" w:rsidP="00C629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5S.4</w:t>
            </w:r>
          </w:p>
        </w:tc>
        <w:tc>
          <w:tcPr>
            <w:tcW w:w="5924" w:type="dxa"/>
          </w:tcPr>
          <w:p w:rsidR="00C629BB" w:rsidRPr="009979F9" w:rsidRDefault="00884BBB" w:rsidP="00C629BB">
            <w:pPr>
              <w:jc w:val="center"/>
            </w:pPr>
            <w:r w:rsidRPr="009979F9">
              <w:t>Promoción y divulgación</w:t>
            </w:r>
            <w:r w:rsidR="00C629BB" w:rsidRPr="009979F9">
              <w:t xml:space="preserve"> </w:t>
            </w:r>
          </w:p>
        </w:tc>
      </w:tr>
    </w:tbl>
    <w:p w:rsidR="00B802E4" w:rsidRDefault="00B802E4"/>
    <w:p w:rsidR="00C92AB6" w:rsidRDefault="00C92AB6" w:rsidP="009463AD">
      <w:pPr>
        <w:jc w:val="both"/>
        <w:rPr>
          <w:sz w:val="22"/>
        </w:rPr>
      </w:pPr>
    </w:p>
    <w:p w:rsidR="00C92AB6" w:rsidRDefault="00C92AB6" w:rsidP="009463AD">
      <w:pPr>
        <w:jc w:val="both"/>
        <w:rPr>
          <w:sz w:val="22"/>
        </w:rPr>
      </w:pPr>
    </w:p>
    <w:p w:rsidR="00C92AB6" w:rsidRDefault="00C92AB6" w:rsidP="009463AD">
      <w:pPr>
        <w:jc w:val="both"/>
        <w:rPr>
          <w:sz w:val="22"/>
        </w:rPr>
      </w:pPr>
    </w:p>
    <w:p w:rsidR="00C92AB6" w:rsidRDefault="00C92AB6" w:rsidP="009463AD">
      <w:pPr>
        <w:jc w:val="both"/>
        <w:rPr>
          <w:sz w:val="22"/>
        </w:rPr>
      </w:pPr>
    </w:p>
    <w:p w:rsidR="00C92AB6" w:rsidRDefault="00C92AB6" w:rsidP="009463AD">
      <w:pPr>
        <w:jc w:val="both"/>
        <w:rPr>
          <w:sz w:val="22"/>
        </w:rPr>
      </w:pPr>
    </w:p>
    <w:p w:rsidR="00C92AB6" w:rsidRDefault="00C92AB6" w:rsidP="009463AD">
      <w:pPr>
        <w:jc w:val="both"/>
        <w:rPr>
          <w:sz w:val="22"/>
        </w:rPr>
      </w:pPr>
    </w:p>
    <w:p w:rsidR="00A76688" w:rsidRDefault="00A76688" w:rsidP="00A9725D">
      <w:pPr>
        <w:spacing w:line="276" w:lineRule="auto"/>
        <w:jc w:val="both"/>
        <w:rPr>
          <w:sz w:val="22"/>
        </w:rPr>
      </w:pPr>
    </w:p>
    <w:p w:rsidR="00A76688" w:rsidRDefault="00A76688" w:rsidP="00A9725D">
      <w:pPr>
        <w:spacing w:line="276" w:lineRule="auto"/>
        <w:jc w:val="both"/>
        <w:rPr>
          <w:sz w:val="22"/>
        </w:rPr>
      </w:pPr>
    </w:p>
    <w:p w:rsidR="00AD6766" w:rsidRPr="00F8177B" w:rsidRDefault="00AD6766" w:rsidP="00AD6766">
      <w:pPr>
        <w:spacing w:line="276" w:lineRule="auto"/>
        <w:jc w:val="both"/>
        <w:rPr>
          <w:sz w:val="22"/>
        </w:rPr>
      </w:pPr>
      <w:r w:rsidRPr="00F8177B">
        <w:rPr>
          <w:sz w:val="22"/>
        </w:rPr>
        <w:t>El Área Coordinadora de Archivos, coordinó la elaboración del presente Cuadro, en la que participaron las y los Responsables de los Archivos de Trámite, Archivo de Concentración, Archivo Histórico, Titulares de Área, así como el Consejo General y el Consejo Consultivo Ciudadano del Instituto de Acceso a la Información Pública y Protección de Datos Personales.</w:t>
      </w:r>
    </w:p>
    <w:p w:rsidR="00AD6766" w:rsidRDefault="00AD6766" w:rsidP="00AD6766">
      <w:pPr>
        <w:spacing w:line="276" w:lineRule="auto"/>
        <w:rPr>
          <w:sz w:val="22"/>
        </w:rPr>
      </w:pPr>
    </w:p>
    <w:p w:rsidR="00AD6766" w:rsidRDefault="00AD6766" w:rsidP="00AD6766">
      <w:pPr>
        <w:spacing w:line="276" w:lineRule="auto"/>
        <w:rPr>
          <w:sz w:val="22"/>
        </w:rPr>
      </w:pPr>
    </w:p>
    <w:p w:rsidR="00AD6766" w:rsidRPr="00F8177B" w:rsidRDefault="00AD6766" w:rsidP="00AD6766">
      <w:pPr>
        <w:spacing w:line="276" w:lineRule="auto"/>
        <w:rPr>
          <w:sz w:val="22"/>
        </w:rPr>
      </w:pPr>
      <w:r w:rsidRPr="00F8177B">
        <w:rPr>
          <w:sz w:val="22"/>
        </w:rPr>
        <w:t xml:space="preserve">El Cuadro General de Clasificación Archivística que se presenta </w:t>
      </w:r>
      <w:r>
        <w:rPr>
          <w:sz w:val="22"/>
        </w:rPr>
        <w:t>consta de 16 Secciones y 74</w:t>
      </w:r>
      <w:r w:rsidRPr="00F8177B">
        <w:rPr>
          <w:sz w:val="22"/>
        </w:rPr>
        <w:t xml:space="preserve"> Series documentales.</w:t>
      </w:r>
    </w:p>
    <w:p w:rsidR="00AD6766" w:rsidRPr="00F8177B" w:rsidRDefault="00AD6766" w:rsidP="00AD6766">
      <w:pPr>
        <w:spacing w:line="276" w:lineRule="auto"/>
        <w:rPr>
          <w:sz w:val="22"/>
        </w:rPr>
      </w:pPr>
    </w:p>
    <w:p w:rsidR="00AD6766" w:rsidRDefault="00AD6766" w:rsidP="00AD6766">
      <w:pPr>
        <w:spacing w:line="276" w:lineRule="auto"/>
        <w:jc w:val="both"/>
        <w:rPr>
          <w:sz w:val="22"/>
        </w:rPr>
      </w:pPr>
    </w:p>
    <w:p w:rsidR="00AD6766" w:rsidRDefault="00AD6766" w:rsidP="00AD6766">
      <w:pPr>
        <w:spacing w:line="276" w:lineRule="auto"/>
        <w:jc w:val="both"/>
        <w:rPr>
          <w:sz w:val="22"/>
        </w:rPr>
      </w:pPr>
      <w:r w:rsidRPr="00F8177B">
        <w:rPr>
          <w:sz w:val="22"/>
        </w:rPr>
        <w:t xml:space="preserve">El Cuadro General de Clasificación Archivística 2021 del Instituto de Acceso a la Información Pública y Protección de Datos Personales, fue validado por el Comité de Transparencia en la </w:t>
      </w:r>
      <w:r w:rsidR="009D63CB">
        <w:rPr>
          <w:sz w:val="22"/>
        </w:rPr>
        <w:t>Cuarta S</w:t>
      </w:r>
      <w:r w:rsidRPr="00F8177B">
        <w:rPr>
          <w:sz w:val="22"/>
        </w:rPr>
        <w:t xml:space="preserve">esión </w:t>
      </w:r>
      <w:r w:rsidR="009D63CB">
        <w:rPr>
          <w:sz w:val="22"/>
        </w:rPr>
        <w:t>Extra</w:t>
      </w:r>
      <w:r w:rsidRPr="00F8177B">
        <w:rPr>
          <w:sz w:val="22"/>
        </w:rPr>
        <w:t>ordinar</w:t>
      </w:r>
      <w:r w:rsidR="009D63CB">
        <w:rPr>
          <w:sz w:val="22"/>
        </w:rPr>
        <w:t xml:space="preserve">ia 2020, celebrada el 15 </w:t>
      </w:r>
      <w:r w:rsidRPr="00F8177B">
        <w:rPr>
          <w:sz w:val="22"/>
        </w:rPr>
        <w:t xml:space="preserve">de </w:t>
      </w:r>
      <w:r w:rsidR="009D63CB">
        <w:rPr>
          <w:sz w:val="22"/>
        </w:rPr>
        <w:t>octubre de 2020.</w:t>
      </w:r>
    </w:p>
    <w:p w:rsidR="00AD6766" w:rsidRDefault="00AD6766" w:rsidP="00AD6766">
      <w:pPr>
        <w:spacing w:line="276" w:lineRule="auto"/>
        <w:jc w:val="both"/>
        <w:rPr>
          <w:sz w:val="22"/>
        </w:rPr>
      </w:pPr>
    </w:p>
    <w:p w:rsidR="00AD6766" w:rsidRDefault="00AD6766" w:rsidP="00AD6766">
      <w:pPr>
        <w:spacing w:line="276" w:lineRule="auto"/>
        <w:jc w:val="both"/>
        <w:rPr>
          <w:sz w:val="22"/>
        </w:rPr>
      </w:pPr>
    </w:p>
    <w:p w:rsidR="00AD6766" w:rsidRDefault="00AD6766" w:rsidP="00AD6766">
      <w:pPr>
        <w:jc w:val="both"/>
        <w:rPr>
          <w:sz w:val="22"/>
        </w:rPr>
      </w:pPr>
    </w:p>
    <w:p w:rsidR="00AD6766" w:rsidRDefault="00AD6766" w:rsidP="00AD6766">
      <w:pPr>
        <w:jc w:val="both"/>
        <w:rPr>
          <w:sz w:val="22"/>
        </w:rPr>
      </w:pPr>
    </w:p>
    <w:p w:rsidR="00AD6766" w:rsidRDefault="00AD6766" w:rsidP="00AD6766">
      <w:pPr>
        <w:jc w:val="both"/>
        <w:rPr>
          <w:sz w:val="22"/>
        </w:rPr>
      </w:pPr>
    </w:p>
    <w:p w:rsidR="00AD6766" w:rsidRDefault="00AD6766" w:rsidP="00AD6766">
      <w:pPr>
        <w:jc w:val="both"/>
      </w:pPr>
    </w:p>
    <w:tbl>
      <w:tblPr>
        <w:tblStyle w:val="Tablaconcuadrcula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3716"/>
        <w:gridCol w:w="2835"/>
      </w:tblGrid>
      <w:tr w:rsidR="00AD6766" w:rsidTr="002C6E27">
        <w:tc>
          <w:tcPr>
            <w:tcW w:w="3514" w:type="dxa"/>
          </w:tcPr>
          <w:p w:rsidR="00AD6766" w:rsidRDefault="00AD6766" w:rsidP="002C6E27">
            <w:pPr>
              <w:jc w:val="center"/>
            </w:pPr>
            <w:r>
              <w:t>El Presidente del Comité de Transparencia.</w:t>
            </w:r>
          </w:p>
        </w:tc>
        <w:tc>
          <w:tcPr>
            <w:tcW w:w="3716" w:type="dxa"/>
          </w:tcPr>
          <w:p w:rsidR="00AD6766" w:rsidRDefault="00AD6766" w:rsidP="002C6E27">
            <w:pPr>
              <w:jc w:val="center"/>
            </w:pPr>
            <w:r>
              <w:t>La Titular del Área Coordinadora de Archivos</w:t>
            </w:r>
          </w:p>
        </w:tc>
        <w:tc>
          <w:tcPr>
            <w:tcW w:w="2835" w:type="dxa"/>
          </w:tcPr>
          <w:p w:rsidR="00AD6766" w:rsidRDefault="00AD6766" w:rsidP="002C6E27">
            <w:pPr>
              <w:jc w:val="center"/>
            </w:pPr>
            <w:r>
              <w:t>La Contralora General</w:t>
            </w:r>
          </w:p>
        </w:tc>
      </w:tr>
      <w:tr w:rsidR="00AD6766" w:rsidTr="002C6E27">
        <w:tc>
          <w:tcPr>
            <w:tcW w:w="3514" w:type="dxa"/>
          </w:tcPr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center"/>
            </w:pPr>
            <w:r>
              <w:t>Lic. Guadalupe Gustavo Díaz Altamirano.</w:t>
            </w:r>
          </w:p>
        </w:tc>
        <w:tc>
          <w:tcPr>
            <w:tcW w:w="3716" w:type="dxa"/>
          </w:tcPr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center"/>
            </w:pPr>
            <w:r>
              <w:t>Licda. María Tanivet Ramos Reyes</w:t>
            </w:r>
          </w:p>
        </w:tc>
        <w:tc>
          <w:tcPr>
            <w:tcW w:w="2835" w:type="dxa"/>
          </w:tcPr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both"/>
            </w:pPr>
          </w:p>
          <w:p w:rsidR="00AD6766" w:rsidRDefault="00AD6766" w:rsidP="002C6E27">
            <w:pPr>
              <w:jc w:val="center"/>
            </w:pPr>
            <w:r>
              <w:t>Mtra. Daisy Araceli Ortiz Jiménez</w:t>
            </w:r>
          </w:p>
        </w:tc>
      </w:tr>
    </w:tbl>
    <w:p w:rsidR="00AD6766" w:rsidRDefault="00AD6766" w:rsidP="00AD6766">
      <w:pPr>
        <w:jc w:val="both"/>
      </w:pPr>
    </w:p>
    <w:p w:rsidR="00AD6766" w:rsidRDefault="00AD6766" w:rsidP="00AD6766">
      <w:pPr>
        <w:jc w:val="center"/>
        <w:rPr>
          <w:sz w:val="22"/>
        </w:rPr>
      </w:pPr>
    </w:p>
    <w:p w:rsidR="00AD6766" w:rsidRDefault="00AD6766" w:rsidP="00AD6766">
      <w:pPr>
        <w:jc w:val="center"/>
        <w:rPr>
          <w:sz w:val="22"/>
        </w:rPr>
      </w:pPr>
    </w:p>
    <w:p w:rsidR="00AD6766" w:rsidRDefault="00AD6766" w:rsidP="00AD6766">
      <w:pPr>
        <w:spacing w:line="276" w:lineRule="auto"/>
        <w:jc w:val="both"/>
        <w:rPr>
          <w:sz w:val="22"/>
        </w:rPr>
      </w:pPr>
    </w:p>
    <w:p w:rsidR="00AD6766" w:rsidRDefault="00AD6766" w:rsidP="00AD6766">
      <w:pPr>
        <w:spacing w:line="276" w:lineRule="auto"/>
        <w:jc w:val="both"/>
        <w:rPr>
          <w:sz w:val="22"/>
        </w:rPr>
      </w:pPr>
    </w:p>
    <w:p w:rsidR="00AD6766" w:rsidRDefault="00AD6766" w:rsidP="00AD6766">
      <w:pPr>
        <w:spacing w:line="276" w:lineRule="auto"/>
        <w:jc w:val="both"/>
        <w:rPr>
          <w:sz w:val="22"/>
        </w:rPr>
      </w:pPr>
    </w:p>
    <w:p w:rsidR="00AD6766" w:rsidRDefault="00AD6766" w:rsidP="00AD6766">
      <w:pPr>
        <w:spacing w:line="276" w:lineRule="auto"/>
        <w:jc w:val="both"/>
        <w:rPr>
          <w:sz w:val="22"/>
        </w:rPr>
      </w:pPr>
    </w:p>
    <w:p w:rsidR="00AD6766" w:rsidRDefault="00AD6766" w:rsidP="00AD6766">
      <w:pPr>
        <w:spacing w:line="276" w:lineRule="auto"/>
        <w:jc w:val="both"/>
        <w:rPr>
          <w:sz w:val="22"/>
        </w:rPr>
      </w:pPr>
    </w:p>
    <w:p w:rsidR="00AD6766" w:rsidRPr="00F8177B" w:rsidRDefault="00AD6766" w:rsidP="00AD6766">
      <w:pPr>
        <w:spacing w:line="276" w:lineRule="auto"/>
        <w:jc w:val="both"/>
        <w:rPr>
          <w:sz w:val="22"/>
        </w:rPr>
      </w:pPr>
      <w:r w:rsidRPr="00F8177B">
        <w:rPr>
          <w:sz w:val="22"/>
        </w:rPr>
        <w:lastRenderedPageBreak/>
        <w:t>El Cuadro General de Clasificación Archivística 2021 del Instituto de Acceso a la Información Pública y Protección de Datos Personales</w:t>
      </w:r>
      <w:r>
        <w:rPr>
          <w:sz w:val="22"/>
        </w:rPr>
        <w:t xml:space="preserve"> fue</w:t>
      </w:r>
      <w:r w:rsidRPr="00F8177B">
        <w:rPr>
          <w:sz w:val="22"/>
        </w:rPr>
        <w:t xml:space="preserve"> aprobado por el Consejo Gen</w:t>
      </w:r>
      <w:r w:rsidR="009D63CB">
        <w:rPr>
          <w:sz w:val="22"/>
        </w:rPr>
        <w:t xml:space="preserve">eral, mediante la Décima Novena Sesión Ordinaria 2020, celebrada el 28 de octubre </w:t>
      </w:r>
      <w:r w:rsidRPr="00F8177B">
        <w:rPr>
          <w:sz w:val="22"/>
        </w:rPr>
        <w:t>de 2020.</w:t>
      </w:r>
    </w:p>
    <w:p w:rsidR="00AD6766" w:rsidRPr="009D63CB" w:rsidRDefault="00AD6766" w:rsidP="00AD6766">
      <w:pPr>
        <w:spacing w:line="276" w:lineRule="auto"/>
        <w:jc w:val="both"/>
        <w:rPr>
          <w:sz w:val="22"/>
        </w:rPr>
      </w:pPr>
    </w:p>
    <w:p w:rsidR="00AD6766" w:rsidRPr="009D63CB" w:rsidRDefault="00AD6766" w:rsidP="00AD6766">
      <w:pPr>
        <w:spacing w:line="276" w:lineRule="auto"/>
        <w:jc w:val="both"/>
        <w:rPr>
          <w:sz w:val="22"/>
        </w:rPr>
      </w:pPr>
      <w:r w:rsidRPr="009D63CB">
        <w:rPr>
          <w:sz w:val="22"/>
        </w:rPr>
        <w:t>El Cuadro General de Clasificación Archivística 2021 del Instituto de Acceso a la Información Pública y Protección de Datos Personales entrará en vigor a partir del 01 de enero del año 2021.</w:t>
      </w:r>
    </w:p>
    <w:p w:rsidR="00AD6766" w:rsidRDefault="00AD6766" w:rsidP="00AD6766">
      <w:pPr>
        <w:spacing w:line="276" w:lineRule="auto"/>
      </w:pPr>
    </w:p>
    <w:p w:rsidR="00AD6766" w:rsidRDefault="00AD6766" w:rsidP="00AD6766">
      <w:pPr>
        <w:spacing w:line="276" w:lineRule="auto"/>
      </w:pPr>
    </w:p>
    <w:p w:rsidR="00AD6766" w:rsidRDefault="00AD6766" w:rsidP="00AD6766">
      <w:pPr>
        <w:spacing w:line="276" w:lineRule="auto"/>
      </w:pPr>
    </w:p>
    <w:p w:rsidR="00AD6766" w:rsidRDefault="00AD6766" w:rsidP="00AD6766">
      <w:pPr>
        <w:spacing w:line="276" w:lineRule="auto"/>
      </w:pPr>
    </w:p>
    <w:p w:rsidR="00AD6766" w:rsidRPr="00F8177B" w:rsidRDefault="00AD6766" w:rsidP="00AD6766">
      <w:pPr>
        <w:spacing w:line="276" w:lineRule="auto"/>
        <w:jc w:val="center"/>
        <w:rPr>
          <w:rFonts w:cstheme="minorHAnsi"/>
          <w:sz w:val="22"/>
          <w:szCs w:val="22"/>
        </w:rPr>
      </w:pPr>
      <w:r w:rsidRPr="00F8177B">
        <w:rPr>
          <w:rFonts w:cstheme="minorHAnsi"/>
          <w:sz w:val="22"/>
          <w:szCs w:val="22"/>
        </w:rPr>
        <w:t>Mtra. María Antonieta Velásquez Chagoya</w:t>
      </w:r>
    </w:p>
    <w:p w:rsidR="00AD6766" w:rsidRPr="00F8177B" w:rsidRDefault="00AD6766" w:rsidP="00AD6766">
      <w:pPr>
        <w:spacing w:line="276" w:lineRule="auto"/>
        <w:jc w:val="center"/>
        <w:rPr>
          <w:rFonts w:cstheme="minorHAnsi"/>
          <w:sz w:val="22"/>
          <w:szCs w:val="22"/>
        </w:rPr>
      </w:pPr>
      <w:r w:rsidRPr="00F8177B">
        <w:rPr>
          <w:rFonts w:cstheme="minorHAnsi"/>
          <w:sz w:val="22"/>
          <w:szCs w:val="22"/>
        </w:rPr>
        <w:t>Comisionada Presidenta</w:t>
      </w: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spacing w:line="276" w:lineRule="auto"/>
        <w:jc w:val="center"/>
        <w:rPr>
          <w:rFonts w:cstheme="minorHAnsi"/>
        </w:rPr>
      </w:pPr>
      <w:r w:rsidRPr="00F8177B">
        <w:rPr>
          <w:rFonts w:cstheme="minorHAnsi"/>
          <w:sz w:val="22"/>
          <w:szCs w:val="22"/>
        </w:rPr>
        <w:t>Lic. Fernando Rodolfo Gómez Cuevas.                                                                                          Comisionado.</w:t>
      </w: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spacing w:line="276" w:lineRule="auto"/>
        <w:rPr>
          <w:rFonts w:cstheme="minorHAnsi"/>
          <w:sz w:val="22"/>
          <w:szCs w:val="22"/>
        </w:rPr>
      </w:pPr>
    </w:p>
    <w:p w:rsidR="00AD6766" w:rsidRPr="00F8177B" w:rsidRDefault="00AD6766" w:rsidP="00AD6766">
      <w:pPr>
        <w:tabs>
          <w:tab w:val="left" w:pos="855"/>
        </w:tabs>
        <w:spacing w:line="276" w:lineRule="auto"/>
        <w:rPr>
          <w:rFonts w:cstheme="minorHAnsi"/>
          <w:sz w:val="22"/>
          <w:szCs w:val="22"/>
        </w:rPr>
      </w:pPr>
      <w:r w:rsidRPr="00F8177B">
        <w:rPr>
          <w:rFonts w:cstheme="minorHAnsi"/>
          <w:sz w:val="22"/>
          <w:szCs w:val="22"/>
        </w:rPr>
        <w:tab/>
      </w:r>
    </w:p>
    <w:p w:rsidR="00AD6766" w:rsidRPr="00F8177B" w:rsidRDefault="00AD6766" w:rsidP="00AD6766">
      <w:pPr>
        <w:tabs>
          <w:tab w:val="left" w:pos="360"/>
        </w:tabs>
        <w:spacing w:line="276" w:lineRule="auto"/>
        <w:rPr>
          <w:rFonts w:cstheme="minorHAnsi"/>
          <w:sz w:val="22"/>
          <w:szCs w:val="22"/>
        </w:rPr>
      </w:pPr>
      <w:r w:rsidRPr="00F8177B">
        <w:rPr>
          <w:rFonts w:cstheme="minorHAnsi"/>
          <w:sz w:val="22"/>
          <w:szCs w:val="22"/>
        </w:rPr>
        <w:tab/>
      </w:r>
    </w:p>
    <w:p w:rsidR="00AD6766" w:rsidRPr="00F8177B" w:rsidRDefault="00AD6766" w:rsidP="00AD6766">
      <w:pPr>
        <w:spacing w:line="276" w:lineRule="auto"/>
        <w:jc w:val="center"/>
        <w:rPr>
          <w:rFonts w:cstheme="minorHAnsi"/>
          <w:sz w:val="22"/>
          <w:szCs w:val="22"/>
        </w:rPr>
      </w:pPr>
      <w:r w:rsidRPr="00F8177B">
        <w:rPr>
          <w:rFonts w:cstheme="minorHAnsi"/>
          <w:sz w:val="22"/>
          <w:szCs w:val="22"/>
        </w:rPr>
        <w:t>Lic. Guadalupe Gustavo Díaz Altamirano.</w:t>
      </w:r>
    </w:p>
    <w:p w:rsidR="00AD6766" w:rsidRDefault="00AD6766" w:rsidP="00AD6766">
      <w:pPr>
        <w:spacing w:line="276" w:lineRule="auto"/>
        <w:jc w:val="center"/>
        <w:rPr>
          <w:rFonts w:cstheme="minorHAnsi"/>
          <w:sz w:val="22"/>
          <w:szCs w:val="22"/>
        </w:rPr>
      </w:pPr>
      <w:r w:rsidRPr="00F8177B">
        <w:rPr>
          <w:rFonts w:cstheme="minorHAnsi"/>
          <w:sz w:val="22"/>
          <w:szCs w:val="22"/>
        </w:rPr>
        <w:t>Secretario General de Acuerdos.</w:t>
      </w:r>
    </w:p>
    <w:p w:rsidR="001D0200" w:rsidRDefault="001D0200" w:rsidP="001D0200">
      <w:pPr>
        <w:spacing w:line="276" w:lineRule="auto"/>
      </w:pPr>
    </w:p>
    <w:p w:rsidR="001D0200" w:rsidRPr="00F8177B" w:rsidRDefault="001D0200" w:rsidP="00A9725D">
      <w:pPr>
        <w:spacing w:line="276" w:lineRule="auto"/>
        <w:rPr>
          <w:sz w:val="22"/>
        </w:rPr>
      </w:pPr>
    </w:p>
    <w:sectPr w:rsidR="001D0200" w:rsidRPr="00F8177B" w:rsidSect="00C335F7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3A" w:rsidRDefault="0018483A" w:rsidP="00505074">
      <w:r>
        <w:separator/>
      </w:r>
    </w:p>
  </w:endnote>
  <w:endnote w:type="continuationSeparator" w:id="0">
    <w:p w:rsidR="0018483A" w:rsidRDefault="0018483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272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26D4" w:rsidRDefault="008B26D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057E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057E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26D4" w:rsidRDefault="008B26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3A" w:rsidRDefault="0018483A" w:rsidP="00505074">
      <w:r>
        <w:separator/>
      </w:r>
    </w:p>
  </w:footnote>
  <w:footnote w:type="continuationSeparator" w:id="0">
    <w:p w:rsidR="0018483A" w:rsidRDefault="0018483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D4" w:rsidRDefault="008B26D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C2C3675" wp14:editId="0731E79F">
          <wp:simplePos x="0" y="0"/>
          <wp:positionH relativeFrom="column">
            <wp:posOffset>173</wp:posOffset>
          </wp:positionH>
          <wp:positionV relativeFrom="paragraph">
            <wp:posOffset>-427596</wp:posOffset>
          </wp:positionV>
          <wp:extent cx="5612130" cy="955257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6694"/>
    <w:multiLevelType w:val="hybridMultilevel"/>
    <w:tmpl w:val="5DD63C18"/>
    <w:lvl w:ilvl="0" w:tplc="3C3AF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B3755"/>
    <w:multiLevelType w:val="hybridMultilevel"/>
    <w:tmpl w:val="2BB8B3FC"/>
    <w:lvl w:ilvl="0" w:tplc="D7EC3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C00CC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109"/>
    <w:rsid w:val="0000517A"/>
    <w:rsid w:val="0001225F"/>
    <w:rsid w:val="00025164"/>
    <w:rsid w:val="00035063"/>
    <w:rsid w:val="00036205"/>
    <w:rsid w:val="000B3602"/>
    <w:rsid w:val="000C50A3"/>
    <w:rsid w:val="000C558A"/>
    <w:rsid w:val="000C7593"/>
    <w:rsid w:val="000D3054"/>
    <w:rsid w:val="000D3915"/>
    <w:rsid w:val="000E08D9"/>
    <w:rsid w:val="001006DA"/>
    <w:rsid w:val="001029DA"/>
    <w:rsid w:val="00103B73"/>
    <w:rsid w:val="00115379"/>
    <w:rsid w:val="00121984"/>
    <w:rsid w:val="00123367"/>
    <w:rsid w:val="00124602"/>
    <w:rsid w:val="00135153"/>
    <w:rsid w:val="00147025"/>
    <w:rsid w:val="00161EC7"/>
    <w:rsid w:val="001655CE"/>
    <w:rsid w:val="0017710D"/>
    <w:rsid w:val="0018483A"/>
    <w:rsid w:val="00191709"/>
    <w:rsid w:val="001A24E6"/>
    <w:rsid w:val="001A55C4"/>
    <w:rsid w:val="001A5822"/>
    <w:rsid w:val="001A7B66"/>
    <w:rsid w:val="001B3DA8"/>
    <w:rsid w:val="001B4154"/>
    <w:rsid w:val="001C04D9"/>
    <w:rsid w:val="001C3A24"/>
    <w:rsid w:val="001C5977"/>
    <w:rsid w:val="001C6B14"/>
    <w:rsid w:val="001D0200"/>
    <w:rsid w:val="001D441A"/>
    <w:rsid w:val="001E59C4"/>
    <w:rsid w:val="002010AB"/>
    <w:rsid w:val="002019E3"/>
    <w:rsid w:val="00205EF4"/>
    <w:rsid w:val="00212BE3"/>
    <w:rsid w:val="002146EA"/>
    <w:rsid w:val="0021698A"/>
    <w:rsid w:val="00216E82"/>
    <w:rsid w:val="00225D73"/>
    <w:rsid w:val="0024033D"/>
    <w:rsid w:val="00265C84"/>
    <w:rsid w:val="002719BD"/>
    <w:rsid w:val="00275C41"/>
    <w:rsid w:val="00284DBC"/>
    <w:rsid w:val="00295A13"/>
    <w:rsid w:val="00296518"/>
    <w:rsid w:val="002A517B"/>
    <w:rsid w:val="002B67C8"/>
    <w:rsid w:val="002C0597"/>
    <w:rsid w:val="002C1810"/>
    <w:rsid w:val="002D169D"/>
    <w:rsid w:val="002D6122"/>
    <w:rsid w:val="002D70E0"/>
    <w:rsid w:val="002D78A1"/>
    <w:rsid w:val="002E2704"/>
    <w:rsid w:val="00300E1C"/>
    <w:rsid w:val="00320B59"/>
    <w:rsid w:val="00324828"/>
    <w:rsid w:val="00325A12"/>
    <w:rsid w:val="00336D56"/>
    <w:rsid w:val="00346053"/>
    <w:rsid w:val="0035076F"/>
    <w:rsid w:val="00363C6D"/>
    <w:rsid w:val="00366CA2"/>
    <w:rsid w:val="0037163E"/>
    <w:rsid w:val="003812F2"/>
    <w:rsid w:val="0038264A"/>
    <w:rsid w:val="00383704"/>
    <w:rsid w:val="00385674"/>
    <w:rsid w:val="003858B0"/>
    <w:rsid w:val="003858E1"/>
    <w:rsid w:val="003933AD"/>
    <w:rsid w:val="003B65AC"/>
    <w:rsid w:val="003C4116"/>
    <w:rsid w:val="003D3767"/>
    <w:rsid w:val="003E030E"/>
    <w:rsid w:val="003E556A"/>
    <w:rsid w:val="003F7C21"/>
    <w:rsid w:val="00410C8A"/>
    <w:rsid w:val="0041135E"/>
    <w:rsid w:val="00413057"/>
    <w:rsid w:val="00420613"/>
    <w:rsid w:val="00427C8D"/>
    <w:rsid w:val="00427DD1"/>
    <w:rsid w:val="004323BF"/>
    <w:rsid w:val="00440ADB"/>
    <w:rsid w:val="004542A9"/>
    <w:rsid w:val="00466155"/>
    <w:rsid w:val="00466D5B"/>
    <w:rsid w:val="004806A6"/>
    <w:rsid w:val="004878D0"/>
    <w:rsid w:val="004B32E9"/>
    <w:rsid w:val="004B70A9"/>
    <w:rsid w:val="004F357F"/>
    <w:rsid w:val="005007B4"/>
    <w:rsid w:val="00505074"/>
    <w:rsid w:val="0050582B"/>
    <w:rsid w:val="0050679E"/>
    <w:rsid w:val="0051023F"/>
    <w:rsid w:val="005174F6"/>
    <w:rsid w:val="00537732"/>
    <w:rsid w:val="00554B69"/>
    <w:rsid w:val="00556918"/>
    <w:rsid w:val="00556D68"/>
    <w:rsid w:val="00561C78"/>
    <w:rsid w:val="00563378"/>
    <w:rsid w:val="0057413F"/>
    <w:rsid w:val="00586287"/>
    <w:rsid w:val="00586BF2"/>
    <w:rsid w:val="005A52B5"/>
    <w:rsid w:val="005A53AE"/>
    <w:rsid w:val="005A57F8"/>
    <w:rsid w:val="005A734F"/>
    <w:rsid w:val="005A737F"/>
    <w:rsid w:val="005B5DBF"/>
    <w:rsid w:val="005D2D99"/>
    <w:rsid w:val="005F1794"/>
    <w:rsid w:val="00602FC2"/>
    <w:rsid w:val="00612E8D"/>
    <w:rsid w:val="00614CA1"/>
    <w:rsid w:val="006163DF"/>
    <w:rsid w:val="0062663C"/>
    <w:rsid w:val="006306E2"/>
    <w:rsid w:val="006323D3"/>
    <w:rsid w:val="006335C7"/>
    <w:rsid w:val="00645E78"/>
    <w:rsid w:val="006549DB"/>
    <w:rsid w:val="00663620"/>
    <w:rsid w:val="006647D2"/>
    <w:rsid w:val="006A63C7"/>
    <w:rsid w:val="006B0F63"/>
    <w:rsid w:val="006B7EB3"/>
    <w:rsid w:val="006C4CEB"/>
    <w:rsid w:val="006D7F7D"/>
    <w:rsid w:val="006E65B8"/>
    <w:rsid w:val="006E6643"/>
    <w:rsid w:val="006F51BB"/>
    <w:rsid w:val="006F66E2"/>
    <w:rsid w:val="007057EA"/>
    <w:rsid w:val="00716DDF"/>
    <w:rsid w:val="007361FF"/>
    <w:rsid w:val="00741757"/>
    <w:rsid w:val="007575B3"/>
    <w:rsid w:val="00761498"/>
    <w:rsid w:val="00766A2A"/>
    <w:rsid w:val="00776486"/>
    <w:rsid w:val="00776C7A"/>
    <w:rsid w:val="007950C8"/>
    <w:rsid w:val="007A510A"/>
    <w:rsid w:val="007C4B9E"/>
    <w:rsid w:val="007D1782"/>
    <w:rsid w:val="007E1747"/>
    <w:rsid w:val="007E77B1"/>
    <w:rsid w:val="007F69AD"/>
    <w:rsid w:val="008004D0"/>
    <w:rsid w:val="008122B8"/>
    <w:rsid w:val="00812ACF"/>
    <w:rsid w:val="00815B55"/>
    <w:rsid w:val="00835F05"/>
    <w:rsid w:val="0083676F"/>
    <w:rsid w:val="008529C3"/>
    <w:rsid w:val="00862961"/>
    <w:rsid w:val="00876A08"/>
    <w:rsid w:val="00884BBB"/>
    <w:rsid w:val="008A1F03"/>
    <w:rsid w:val="008B2572"/>
    <w:rsid w:val="008B26D4"/>
    <w:rsid w:val="008C7E80"/>
    <w:rsid w:val="008E773C"/>
    <w:rsid w:val="009148DA"/>
    <w:rsid w:val="00920943"/>
    <w:rsid w:val="009339BA"/>
    <w:rsid w:val="00936DF9"/>
    <w:rsid w:val="00941438"/>
    <w:rsid w:val="009463AD"/>
    <w:rsid w:val="009472E4"/>
    <w:rsid w:val="0094771B"/>
    <w:rsid w:val="00947D07"/>
    <w:rsid w:val="00960D4E"/>
    <w:rsid w:val="009672B0"/>
    <w:rsid w:val="0098047E"/>
    <w:rsid w:val="00981354"/>
    <w:rsid w:val="00982800"/>
    <w:rsid w:val="009860A4"/>
    <w:rsid w:val="009979F9"/>
    <w:rsid w:val="009A5AF2"/>
    <w:rsid w:val="009B0F2F"/>
    <w:rsid w:val="009B52CB"/>
    <w:rsid w:val="009B6994"/>
    <w:rsid w:val="009D63CB"/>
    <w:rsid w:val="009D7894"/>
    <w:rsid w:val="00A04C01"/>
    <w:rsid w:val="00A2475E"/>
    <w:rsid w:val="00A27050"/>
    <w:rsid w:val="00A3334D"/>
    <w:rsid w:val="00A46C7A"/>
    <w:rsid w:val="00A55EF8"/>
    <w:rsid w:val="00A56332"/>
    <w:rsid w:val="00A64C59"/>
    <w:rsid w:val="00A72096"/>
    <w:rsid w:val="00A76688"/>
    <w:rsid w:val="00A822C3"/>
    <w:rsid w:val="00A835D1"/>
    <w:rsid w:val="00A900B7"/>
    <w:rsid w:val="00A9725D"/>
    <w:rsid w:val="00A977F1"/>
    <w:rsid w:val="00AD0640"/>
    <w:rsid w:val="00AD094B"/>
    <w:rsid w:val="00AD6766"/>
    <w:rsid w:val="00AD6A10"/>
    <w:rsid w:val="00AD7985"/>
    <w:rsid w:val="00AF4CF6"/>
    <w:rsid w:val="00AF717E"/>
    <w:rsid w:val="00B117E6"/>
    <w:rsid w:val="00B17024"/>
    <w:rsid w:val="00B40120"/>
    <w:rsid w:val="00B43759"/>
    <w:rsid w:val="00B522B2"/>
    <w:rsid w:val="00B529E1"/>
    <w:rsid w:val="00B5335C"/>
    <w:rsid w:val="00B56F8E"/>
    <w:rsid w:val="00B742E1"/>
    <w:rsid w:val="00B802E4"/>
    <w:rsid w:val="00B82A93"/>
    <w:rsid w:val="00B9308C"/>
    <w:rsid w:val="00BB4776"/>
    <w:rsid w:val="00BC49DA"/>
    <w:rsid w:val="00BE5570"/>
    <w:rsid w:val="00C07082"/>
    <w:rsid w:val="00C1196C"/>
    <w:rsid w:val="00C11F7E"/>
    <w:rsid w:val="00C158E1"/>
    <w:rsid w:val="00C15F92"/>
    <w:rsid w:val="00C16DB1"/>
    <w:rsid w:val="00C335F7"/>
    <w:rsid w:val="00C360F9"/>
    <w:rsid w:val="00C41B96"/>
    <w:rsid w:val="00C45841"/>
    <w:rsid w:val="00C45A3F"/>
    <w:rsid w:val="00C46C0F"/>
    <w:rsid w:val="00C50C3D"/>
    <w:rsid w:val="00C573FC"/>
    <w:rsid w:val="00C629BB"/>
    <w:rsid w:val="00C62FF8"/>
    <w:rsid w:val="00C671F1"/>
    <w:rsid w:val="00C90E6F"/>
    <w:rsid w:val="00C91F76"/>
    <w:rsid w:val="00C92AB6"/>
    <w:rsid w:val="00CA17F2"/>
    <w:rsid w:val="00CB5552"/>
    <w:rsid w:val="00CD5E5E"/>
    <w:rsid w:val="00CD69C9"/>
    <w:rsid w:val="00CE08DA"/>
    <w:rsid w:val="00CF35AC"/>
    <w:rsid w:val="00D1683F"/>
    <w:rsid w:val="00D2097D"/>
    <w:rsid w:val="00D24DBF"/>
    <w:rsid w:val="00D27933"/>
    <w:rsid w:val="00D359B1"/>
    <w:rsid w:val="00D36B77"/>
    <w:rsid w:val="00D44D31"/>
    <w:rsid w:val="00D47A00"/>
    <w:rsid w:val="00D64D02"/>
    <w:rsid w:val="00D72E7F"/>
    <w:rsid w:val="00D8059A"/>
    <w:rsid w:val="00D81EF2"/>
    <w:rsid w:val="00D96B13"/>
    <w:rsid w:val="00DA4470"/>
    <w:rsid w:val="00DB5E0E"/>
    <w:rsid w:val="00DB654E"/>
    <w:rsid w:val="00DC4EC9"/>
    <w:rsid w:val="00DD6F65"/>
    <w:rsid w:val="00DF4570"/>
    <w:rsid w:val="00DF5534"/>
    <w:rsid w:val="00E12D3B"/>
    <w:rsid w:val="00E13CD5"/>
    <w:rsid w:val="00E1732E"/>
    <w:rsid w:val="00E23D36"/>
    <w:rsid w:val="00E2494B"/>
    <w:rsid w:val="00E42C49"/>
    <w:rsid w:val="00E47853"/>
    <w:rsid w:val="00E82705"/>
    <w:rsid w:val="00E83324"/>
    <w:rsid w:val="00E9642A"/>
    <w:rsid w:val="00EA0DFB"/>
    <w:rsid w:val="00EA2644"/>
    <w:rsid w:val="00EA6DC9"/>
    <w:rsid w:val="00ED2B1D"/>
    <w:rsid w:val="00EE47F6"/>
    <w:rsid w:val="00EE7EB6"/>
    <w:rsid w:val="00EF499C"/>
    <w:rsid w:val="00F023FE"/>
    <w:rsid w:val="00F13B02"/>
    <w:rsid w:val="00F3045F"/>
    <w:rsid w:val="00F35944"/>
    <w:rsid w:val="00F36284"/>
    <w:rsid w:val="00F53A50"/>
    <w:rsid w:val="00F8177B"/>
    <w:rsid w:val="00F830F1"/>
    <w:rsid w:val="00F95F83"/>
    <w:rsid w:val="00FB23B7"/>
    <w:rsid w:val="00FC12C8"/>
    <w:rsid w:val="00FD2C99"/>
    <w:rsid w:val="00FD6F26"/>
    <w:rsid w:val="00FE2970"/>
    <w:rsid w:val="00FF42AA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860E1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EA26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2343F7-5D1B-4E6A-B1FB-BA4E0B23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María Tanivet Ramos Reyes</cp:lastModifiedBy>
  <cp:revision>6</cp:revision>
  <cp:lastPrinted>2020-10-16T17:51:00Z</cp:lastPrinted>
  <dcterms:created xsi:type="dcterms:W3CDTF">2020-10-14T19:58:00Z</dcterms:created>
  <dcterms:modified xsi:type="dcterms:W3CDTF">2021-01-08T02:10:00Z</dcterms:modified>
</cp:coreProperties>
</file>